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840" w:rsidRPr="00450840" w:rsidRDefault="00450840" w:rsidP="00450840">
      <w:pPr>
        <w:rPr>
          <w:rFonts w:ascii="Arial" w:hAnsi="Arial" w:cs="Arial"/>
          <w:b/>
          <w:sz w:val="20"/>
          <w:szCs w:val="20"/>
        </w:rPr>
      </w:pPr>
      <w:r w:rsidRPr="00450840">
        <w:rPr>
          <w:rFonts w:ascii="Arial" w:hAnsi="Arial" w:cs="Arial"/>
          <w:b/>
          <w:sz w:val="20"/>
          <w:szCs w:val="20"/>
        </w:rPr>
        <w:t>GLAZBENA KULTURA – ELEMENTI I KRITERIJI OCJENJIVANJA</w:t>
      </w:r>
    </w:p>
    <w:p w:rsidR="00450840" w:rsidRPr="00450840" w:rsidRDefault="00450840" w:rsidP="00450840">
      <w:pPr>
        <w:rPr>
          <w:rFonts w:ascii="Arial" w:hAnsi="Arial" w:cs="Arial"/>
          <w:b/>
          <w:sz w:val="20"/>
          <w:szCs w:val="20"/>
        </w:rPr>
      </w:pPr>
    </w:p>
    <w:p w:rsidR="00450840" w:rsidRPr="00450840" w:rsidRDefault="00450840" w:rsidP="00450840">
      <w:pPr>
        <w:rPr>
          <w:rFonts w:ascii="Arial" w:hAnsi="Arial" w:cs="Arial"/>
          <w:b/>
          <w:sz w:val="20"/>
          <w:szCs w:val="20"/>
        </w:rPr>
      </w:pPr>
      <w:r w:rsidRPr="00450840">
        <w:rPr>
          <w:rFonts w:ascii="Arial" w:hAnsi="Arial" w:cs="Arial"/>
          <w:b/>
          <w:sz w:val="20"/>
          <w:szCs w:val="20"/>
        </w:rPr>
        <w:t>ELEMENTI OCJENJIVANJA :</w:t>
      </w:r>
    </w:p>
    <w:p w:rsidR="00450840" w:rsidRPr="00450840" w:rsidRDefault="00450840" w:rsidP="00450840">
      <w:pPr>
        <w:rPr>
          <w:rFonts w:ascii="Arial" w:hAnsi="Arial" w:cs="Arial"/>
          <w:sz w:val="20"/>
          <w:szCs w:val="20"/>
        </w:rPr>
      </w:pPr>
      <w:r w:rsidRPr="00450840">
        <w:rPr>
          <w:rFonts w:ascii="Arial" w:hAnsi="Arial" w:cs="Arial"/>
          <w:sz w:val="20"/>
          <w:szCs w:val="20"/>
        </w:rPr>
        <w:t>1) PJEVANJE I SVIRANJE</w:t>
      </w:r>
    </w:p>
    <w:p w:rsidR="00450840" w:rsidRPr="00450840" w:rsidRDefault="00450840" w:rsidP="00450840">
      <w:pPr>
        <w:rPr>
          <w:rFonts w:ascii="Arial" w:hAnsi="Arial" w:cs="Arial"/>
          <w:sz w:val="20"/>
          <w:szCs w:val="20"/>
        </w:rPr>
      </w:pPr>
      <w:r w:rsidRPr="00450840">
        <w:rPr>
          <w:rFonts w:ascii="Arial" w:hAnsi="Arial" w:cs="Arial"/>
          <w:sz w:val="20"/>
          <w:szCs w:val="20"/>
        </w:rPr>
        <w:t>2) INTONACIJA, RITAM I GLAZBENO PISMO</w:t>
      </w:r>
    </w:p>
    <w:p w:rsidR="00450840" w:rsidRDefault="00450840" w:rsidP="00450840">
      <w:pPr>
        <w:rPr>
          <w:rFonts w:ascii="Arial" w:hAnsi="Arial" w:cs="Arial"/>
          <w:sz w:val="20"/>
          <w:szCs w:val="20"/>
        </w:rPr>
      </w:pPr>
      <w:r w:rsidRPr="00450840">
        <w:rPr>
          <w:rFonts w:ascii="Arial" w:hAnsi="Arial" w:cs="Arial"/>
          <w:sz w:val="20"/>
          <w:szCs w:val="20"/>
        </w:rPr>
        <w:t>3) OSNOVE GLAZBENE UMJETNOSTI</w:t>
      </w:r>
    </w:p>
    <w:p w:rsidR="00516077" w:rsidRPr="00450840" w:rsidRDefault="00516077" w:rsidP="004508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ZALAGANJE</w:t>
      </w:r>
    </w:p>
    <w:p w:rsidR="00450840" w:rsidRPr="00450840" w:rsidRDefault="00450840" w:rsidP="00450840">
      <w:pPr>
        <w:rPr>
          <w:rFonts w:ascii="Arial" w:hAnsi="Arial" w:cs="Arial"/>
          <w:sz w:val="20"/>
          <w:szCs w:val="20"/>
        </w:rPr>
      </w:pPr>
    </w:p>
    <w:p w:rsidR="00450840" w:rsidRPr="00450840" w:rsidRDefault="00450840" w:rsidP="00450840">
      <w:pPr>
        <w:rPr>
          <w:rFonts w:ascii="Arial" w:hAnsi="Arial" w:cs="Arial"/>
          <w:b/>
          <w:sz w:val="20"/>
          <w:szCs w:val="20"/>
        </w:rPr>
      </w:pPr>
      <w:r w:rsidRPr="00450840">
        <w:rPr>
          <w:rFonts w:ascii="Arial" w:hAnsi="Arial" w:cs="Arial"/>
          <w:b/>
          <w:sz w:val="20"/>
          <w:szCs w:val="20"/>
        </w:rPr>
        <w:t>1) PJEVANJE I SVIRANJE</w:t>
      </w:r>
    </w:p>
    <w:p w:rsidR="00450840" w:rsidRPr="00450840" w:rsidRDefault="00450840" w:rsidP="00450840">
      <w:pPr>
        <w:rPr>
          <w:rFonts w:ascii="Arial" w:hAnsi="Arial" w:cs="Arial"/>
          <w:sz w:val="20"/>
          <w:szCs w:val="20"/>
        </w:rPr>
      </w:pPr>
      <w:r w:rsidRPr="00450840">
        <w:rPr>
          <w:rFonts w:ascii="Arial" w:hAnsi="Arial" w:cs="Arial"/>
          <w:sz w:val="20"/>
          <w:szCs w:val="20"/>
        </w:rPr>
        <w:t>ODLIČAN (5) – Učenik rado pjeva, redovito sudjeluje u razrednom muziciranju, pokazuje veliki interes</w:t>
      </w:r>
    </w:p>
    <w:p w:rsidR="00450840" w:rsidRPr="00450840" w:rsidRDefault="00450840" w:rsidP="00450840">
      <w:pPr>
        <w:rPr>
          <w:rFonts w:ascii="Arial" w:hAnsi="Arial" w:cs="Arial"/>
          <w:sz w:val="20"/>
          <w:szCs w:val="20"/>
        </w:rPr>
      </w:pPr>
      <w:r w:rsidRPr="00450840">
        <w:rPr>
          <w:rFonts w:ascii="Arial" w:hAnsi="Arial" w:cs="Arial"/>
          <w:sz w:val="20"/>
          <w:szCs w:val="20"/>
        </w:rPr>
        <w:t>za pjevanje i druge glazbene aktivnosti u razredu</w:t>
      </w:r>
    </w:p>
    <w:p w:rsidR="00450840" w:rsidRPr="00450840" w:rsidRDefault="00450840" w:rsidP="00450840">
      <w:pPr>
        <w:rPr>
          <w:rFonts w:ascii="Arial" w:hAnsi="Arial" w:cs="Arial"/>
          <w:sz w:val="20"/>
          <w:szCs w:val="20"/>
        </w:rPr>
      </w:pPr>
      <w:r w:rsidRPr="00450840">
        <w:rPr>
          <w:rFonts w:ascii="Arial" w:hAnsi="Arial" w:cs="Arial"/>
          <w:sz w:val="20"/>
          <w:szCs w:val="20"/>
        </w:rPr>
        <w:t>VRLO DOBAR (4) – Učenik pokazuje određeni interes za uključivanje u uajedničko razredno</w:t>
      </w:r>
    </w:p>
    <w:p w:rsidR="00450840" w:rsidRPr="00450840" w:rsidRDefault="00450840" w:rsidP="00450840">
      <w:pPr>
        <w:rPr>
          <w:rFonts w:ascii="Arial" w:hAnsi="Arial" w:cs="Arial"/>
          <w:sz w:val="20"/>
          <w:szCs w:val="20"/>
        </w:rPr>
      </w:pPr>
      <w:r w:rsidRPr="00450840">
        <w:rPr>
          <w:rFonts w:ascii="Arial" w:hAnsi="Arial" w:cs="Arial"/>
          <w:sz w:val="20"/>
          <w:szCs w:val="20"/>
        </w:rPr>
        <w:t>muziciranje, ali u tome ipak nije konstantan. Potrebno ga je povremeno poticati na sudjelovanje u</w:t>
      </w:r>
    </w:p>
    <w:p w:rsidR="00450840" w:rsidRPr="00450840" w:rsidRDefault="00450840" w:rsidP="00450840">
      <w:pPr>
        <w:rPr>
          <w:rFonts w:ascii="Arial" w:hAnsi="Arial" w:cs="Arial"/>
          <w:sz w:val="20"/>
          <w:szCs w:val="20"/>
        </w:rPr>
      </w:pPr>
      <w:r w:rsidRPr="00450840">
        <w:rPr>
          <w:rFonts w:ascii="Arial" w:hAnsi="Arial" w:cs="Arial"/>
          <w:sz w:val="20"/>
          <w:szCs w:val="20"/>
        </w:rPr>
        <w:t>razrednim glazbenim aktivnostima.</w:t>
      </w:r>
    </w:p>
    <w:p w:rsidR="00450840" w:rsidRPr="00450840" w:rsidRDefault="00450840" w:rsidP="00450840">
      <w:pPr>
        <w:rPr>
          <w:rFonts w:ascii="Arial" w:hAnsi="Arial" w:cs="Arial"/>
          <w:sz w:val="20"/>
          <w:szCs w:val="20"/>
        </w:rPr>
      </w:pPr>
      <w:r w:rsidRPr="00450840">
        <w:rPr>
          <w:rFonts w:ascii="Arial" w:hAnsi="Arial" w:cs="Arial"/>
          <w:sz w:val="20"/>
          <w:szCs w:val="20"/>
        </w:rPr>
        <w:t>DOBAR (3) – Učenik često ne sudjeluje u zajedničkom pjevanju i drugim oblicima skupnog</w:t>
      </w:r>
    </w:p>
    <w:p w:rsidR="00450840" w:rsidRPr="00450840" w:rsidRDefault="00450840" w:rsidP="00450840">
      <w:pPr>
        <w:rPr>
          <w:rFonts w:ascii="Arial" w:hAnsi="Arial" w:cs="Arial"/>
          <w:sz w:val="20"/>
          <w:szCs w:val="20"/>
        </w:rPr>
      </w:pPr>
      <w:r w:rsidRPr="00450840">
        <w:rPr>
          <w:rFonts w:ascii="Arial" w:hAnsi="Arial" w:cs="Arial"/>
          <w:sz w:val="20"/>
          <w:szCs w:val="20"/>
        </w:rPr>
        <w:t>muziciranja. Potrebno ga je neprestano poticati na uključivanje u razredne glazbene aktivnosti</w:t>
      </w:r>
    </w:p>
    <w:p w:rsidR="00450840" w:rsidRPr="00450840" w:rsidRDefault="00450840" w:rsidP="00450840">
      <w:pPr>
        <w:rPr>
          <w:rFonts w:ascii="Arial" w:hAnsi="Arial" w:cs="Arial"/>
          <w:sz w:val="20"/>
          <w:szCs w:val="20"/>
        </w:rPr>
      </w:pPr>
      <w:r w:rsidRPr="00450840">
        <w:rPr>
          <w:rFonts w:ascii="Arial" w:hAnsi="Arial" w:cs="Arial"/>
          <w:sz w:val="20"/>
          <w:szCs w:val="20"/>
        </w:rPr>
        <w:t>DOVOLJAN (2) – Učenik vrlo rijetko sudjeluje u pjevanju i drugim oblicima razrednog muziciranja.</w:t>
      </w:r>
    </w:p>
    <w:p w:rsidR="00450840" w:rsidRPr="00450840" w:rsidRDefault="00450840" w:rsidP="00450840">
      <w:pPr>
        <w:rPr>
          <w:rFonts w:ascii="Arial" w:hAnsi="Arial" w:cs="Arial"/>
          <w:sz w:val="20"/>
          <w:szCs w:val="20"/>
        </w:rPr>
      </w:pPr>
      <w:r w:rsidRPr="00450840">
        <w:rPr>
          <w:rFonts w:ascii="Arial" w:hAnsi="Arial" w:cs="Arial"/>
          <w:sz w:val="20"/>
          <w:szCs w:val="20"/>
        </w:rPr>
        <w:t>Često ne reagira na poticaje koji dolaze od učitelja, sklon ometanju drugih učenika u razredu za</w:t>
      </w:r>
    </w:p>
    <w:p w:rsidR="00450840" w:rsidRPr="00450840" w:rsidRDefault="00450840" w:rsidP="00450840">
      <w:pPr>
        <w:rPr>
          <w:rFonts w:ascii="Arial" w:hAnsi="Arial" w:cs="Arial"/>
          <w:sz w:val="20"/>
          <w:szCs w:val="20"/>
        </w:rPr>
      </w:pPr>
      <w:r w:rsidRPr="00450840">
        <w:rPr>
          <w:rFonts w:ascii="Arial" w:hAnsi="Arial" w:cs="Arial"/>
          <w:sz w:val="20"/>
          <w:szCs w:val="20"/>
        </w:rPr>
        <w:t>vrijeme glazbenih aktivnosti.</w:t>
      </w:r>
    </w:p>
    <w:p w:rsidR="00450840" w:rsidRPr="00450840" w:rsidRDefault="00450840" w:rsidP="00450840">
      <w:pPr>
        <w:rPr>
          <w:rFonts w:ascii="Arial" w:hAnsi="Arial" w:cs="Arial"/>
          <w:sz w:val="20"/>
          <w:szCs w:val="20"/>
        </w:rPr>
      </w:pPr>
      <w:r w:rsidRPr="00450840">
        <w:rPr>
          <w:rFonts w:ascii="Arial" w:hAnsi="Arial" w:cs="Arial"/>
          <w:sz w:val="20"/>
          <w:szCs w:val="20"/>
        </w:rPr>
        <w:t>NEDOVOLJAN (1) – Učenik konstantno odbija suradnju, tijekom godine uopće ne sudjeluje u pjevanju</w:t>
      </w:r>
    </w:p>
    <w:p w:rsidR="00450840" w:rsidRPr="00450840" w:rsidRDefault="00450840" w:rsidP="00450840">
      <w:pPr>
        <w:rPr>
          <w:rFonts w:ascii="Arial" w:hAnsi="Arial" w:cs="Arial"/>
          <w:sz w:val="20"/>
          <w:szCs w:val="20"/>
        </w:rPr>
      </w:pPr>
      <w:r w:rsidRPr="00450840">
        <w:rPr>
          <w:rFonts w:ascii="Arial" w:hAnsi="Arial" w:cs="Arial"/>
          <w:sz w:val="20"/>
          <w:szCs w:val="20"/>
        </w:rPr>
        <w:t>kao ni u drugim oblicima glazbenih aktivnosti u razredu, ometa druge učenike.</w:t>
      </w:r>
    </w:p>
    <w:p w:rsidR="00450840" w:rsidRPr="00450840" w:rsidRDefault="00450840" w:rsidP="00450840">
      <w:pPr>
        <w:rPr>
          <w:rFonts w:ascii="Arial" w:hAnsi="Arial" w:cs="Arial"/>
          <w:sz w:val="20"/>
          <w:szCs w:val="20"/>
        </w:rPr>
      </w:pPr>
    </w:p>
    <w:p w:rsidR="00450840" w:rsidRPr="00450840" w:rsidRDefault="00450840" w:rsidP="00450840">
      <w:pPr>
        <w:rPr>
          <w:rFonts w:ascii="Arial" w:hAnsi="Arial" w:cs="Arial"/>
          <w:b/>
          <w:sz w:val="20"/>
          <w:szCs w:val="20"/>
        </w:rPr>
      </w:pPr>
      <w:r w:rsidRPr="00450840">
        <w:rPr>
          <w:rFonts w:ascii="Arial" w:hAnsi="Arial" w:cs="Arial"/>
          <w:b/>
          <w:sz w:val="20"/>
          <w:szCs w:val="20"/>
        </w:rPr>
        <w:t>2) INTONACIJA, RITAM, GLAZBENO PISMO</w:t>
      </w:r>
    </w:p>
    <w:p w:rsidR="00450840" w:rsidRPr="00450840" w:rsidRDefault="00450840" w:rsidP="00450840">
      <w:pPr>
        <w:rPr>
          <w:rFonts w:ascii="Arial" w:hAnsi="Arial" w:cs="Arial"/>
          <w:sz w:val="20"/>
          <w:szCs w:val="20"/>
        </w:rPr>
      </w:pPr>
      <w:r w:rsidRPr="00450840">
        <w:rPr>
          <w:rFonts w:ascii="Arial" w:hAnsi="Arial" w:cs="Arial"/>
          <w:sz w:val="20"/>
          <w:szCs w:val="20"/>
        </w:rPr>
        <w:t xml:space="preserve"> ODLIČAN (5) – Učenik zna prepoznati, razlikovati, usporediti i analizirati glazbene sastavnice djela,</w:t>
      </w:r>
    </w:p>
    <w:p w:rsidR="00450840" w:rsidRPr="00450840" w:rsidRDefault="00450840" w:rsidP="00450840">
      <w:pPr>
        <w:rPr>
          <w:rFonts w:ascii="Arial" w:hAnsi="Arial" w:cs="Arial"/>
          <w:sz w:val="20"/>
          <w:szCs w:val="20"/>
        </w:rPr>
      </w:pPr>
      <w:r w:rsidRPr="00450840">
        <w:rPr>
          <w:rFonts w:ascii="Arial" w:hAnsi="Arial" w:cs="Arial"/>
          <w:sz w:val="20"/>
          <w:szCs w:val="20"/>
        </w:rPr>
        <w:t>poznaje osnove notnog pisma</w:t>
      </w:r>
    </w:p>
    <w:p w:rsidR="00450840" w:rsidRPr="00450840" w:rsidRDefault="00450840" w:rsidP="00450840">
      <w:pPr>
        <w:rPr>
          <w:rFonts w:ascii="Arial" w:hAnsi="Arial" w:cs="Arial"/>
          <w:sz w:val="20"/>
          <w:szCs w:val="20"/>
        </w:rPr>
      </w:pPr>
      <w:r w:rsidRPr="00450840">
        <w:rPr>
          <w:rFonts w:ascii="Arial" w:hAnsi="Arial" w:cs="Arial"/>
          <w:sz w:val="20"/>
          <w:szCs w:val="20"/>
        </w:rPr>
        <w:t>VRLO DOBAR (4) - Učenik zna prepoznati, razlikovati, usporediti i analizirati glazbene sastavnice djela,</w:t>
      </w:r>
    </w:p>
    <w:p w:rsidR="00450840" w:rsidRPr="00450840" w:rsidRDefault="00450840" w:rsidP="00450840">
      <w:pPr>
        <w:rPr>
          <w:rFonts w:ascii="Arial" w:hAnsi="Arial" w:cs="Arial"/>
          <w:sz w:val="20"/>
          <w:szCs w:val="20"/>
        </w:rPr>
      </w:pPr>
      <w:r w:rsidRPr="00450840">
        <w:rPr>
          <w:rFonts w:ascii="Arial" w:hAnsi="Arial" w:cs="Arial"/>
          <w:sz w:val="20"/>
          <w:szCs w:val="20"/>
        </w:rPr>
        <w:t>poznaje osnove notnog pisma uz malu pomoć učitelja</w:t>
      </w:r>
    </w:p>
    <w:p w:rsidR="00450840" w:rsidRPr="00450840" w:rsidRDefault="00450840" w:rsidP="00450840">
      <w:pPr>
        <w:rPr>
          <w:rFonts w:ascii="Arial" w:hAnsi="Arial" w:cs="Arial"/>
          <w:sz w:val="20"/>
          <w:szCs w:val="20"/>
        </w:rPr>
      </w:pPr>
      <w:r w:rsidRPr="00450840">
        <w:rPr>
          <w:rFonts w:ascii="Arial" w:hAnsi="Arial" w:cs="Arial"/>
          <w:sz w:val="20"/>
          <w:szCs w:val="20"/>
        </w:rPr>
        <w:t>DOBAR (3) - Učenik zna prepoznati, razlikovati, usporediti i analizirati glazbene sastavnice djela,</w:t>
      </w:r>
    </w:p>
    <w:p w:rsidR="00450840" w:rsidRPr="00450840" w:rsidRDefault="00450840" w:rsidP="00450840">
      <w:pPr>
        <w:rPr>
          <w:rFonts w:ascii="Arial" w:hAnsi="Arial" w:cs="Arial"/>
          <w:sz w:val="20"/>
          <w:szCs w:val="20"/>
        </w:rPr>
      </w:pPr>
      <w:r w:rsidRPr="00450840">
        <w:rPr>
          <w:rFonts w:ascii="Arial" w:hAnsi="Arial" w:cs="Arial"/>
          <w:sz w:val="20"/>
          <w:szCs w:val="20"/>
        </w:rPr>
        <w:t>poznaje osnove notnog pisma – uz pogreške prouzrokovane nepotpunim razumijevanjem primjene</w:t>
      </w:r>
    </w:p>
    <w:p w:rsidR="00450840" w:rsidRPr="00450840" w:rsidRDefault="00450840" w:rsidP="00450840">
      <w:pPr>
        <w:rPr>
          <w:rFonts w:ascii="Arial" w:hAnsi="Arial" w:cs="Arial"/>
          <w:sz w:val="20"/>
          <w:szCs w:val="20"/>
        </w:rPr>
      </w:pPr>
      <w:r w:rsidRPr="00450840">
        <w:rPr>
          <w:rFonts w:ascii="Arial" w:hAnsi="Arial" w:cs="Arial"/>
          <w:sz w:val="20"/>
          <w:szCs w:val="20"/>
        </w:rPr>
        <w:t>istih ili uz bitnu pomoć učitelja</w:t>
      </w:r>
    </w:p>
    <w:p w:rsidR="00450840" w:rsidRPr="00450840" w:rsidRDefault="00450840" w:rsidP="00450840">
      <w:pPr>
        <w:rPr>
          <w:rFonts w:ascii="Arial" w:hAnsi="Arial" w:cs="Arial"/>
          <w:sz w:val="20"/>
          <w:szCs w:val="20"/>
        </w:rPr>
      </w:pPr>
      <w:r w:rsidRPr="00450840">
        <w:rPr>
          <w:rFonts w:ascii="Arial" w:hAnsi="Arial" w:cs="Arial"/>
          <w:sz w:val="20"/>
          <w:szCs w:val="20"/>
        </w:rPr>
        <w:lastRenderedPageBreak/>
        <w:t>DOVOLJAN (2) – Samostalna izvedba elemenata uz mnoge pogreške ili stalnu pomoć učitelja</w:t>
      </w:r>
    </w:p>
    <w:p w:rsidR="00450840" w:rsidRPr="00450840" w:rsidRDefault="00450840" w:rsidP="00450840">
      <w:pPr>
        <w:rPr>
          <w:rFonts w:ascii="Arial" w:hAnsi="Arial" w:cs="Arial"/>
          <w:sz w:val="20"/>
          <w:szCs w:val="20"/>
        </w:rPr>
      </w:pPr>
      <w:r w:rsidRPr="00450840">
        <w:rPr>
          <w:rFonts w:ascii="Arial" w:hAnsi="Arial" w:cs="Arial"/>
          <w:sz w:val="20"/>
          <w:szCs w:val="20"/>
        </w:rPr>
        <w:t xml:space="preserve">NEDOVOLJAN (1) – Učenik ne pokazuje interes za rad, ne ulaže trud, ometa nastavu i ostale učenike </w:t>
      </w:r>
    </w:p>
    <w:p w:rsidR="00450840" w:rsidRPr="00450840" w:rsidRDefault="00450840" w:rsidP="00450840">
      <w:pPr>
        <w:rPr>
          <w:rFonts w:ascii="Arial" w:hAnsi="Arial" w:cs="Arial"/>
          <w:sz w:val="20"/>
          <w:szCs w:val="20"/>
        </w:rPr>
      </w:pPr>
    </w:p>
    <w:p w:rsidR="00450840" w:rsidRPr="00450840" w:rsidRDefault="00450840" w:rsidP="00450840">
      <w:pPr>
        <w:rPr>
          <w:rFonts w:ascii="Arial" w:hAnsi="Arial" w:cs="Arial"/>
          <w:b/>
          <w:sz w:val="20"/>
          <w:szCs w:val="20"/>
        </w:rPr>
      </w:pPr>
      <w:r w:rsidRPr="00450840">
        <w:rPr>
          <w:rFonts w:ascii="Arial" w:hAnsi="Arial" w:cs="Arial"/>
          <w:b/>
          <w:sz w:val="20"/>
          <w:szCs w:val="20"/>
        </w:rPr>
        <w:t>3) OSNOVE GLAZBENE UMJETNOSTI</w:t>
      </w:r>
    </w:p>
    <w:p w:rsidR="00450840" w:rsidRPr="00450840" w:rsidRDefault="00450840" w:rsidP="00450840">
      <w:pPr>
        <w:rPr>
          <w:rFonts w:ascii="Arial" w:hAnsi="Arial" w:cs="Arial"/>
          <w:sz w:val="20"/>
          <w:szCs w:val="20"/>
        </w:rPr>
      </w:pPr>
      <w:r w:rsidRPr="00450840">
        <w:rPr>
          <w:rFonts w:ascii="Arial" w:hAnsi="Arial" w:cs="Arial"/>
          <w:sz w:val="20"/>
          <w:szCs w:val="20"/>
        </w:rPr>
        <w:t>ODLIČAN (5)</w:t>
      </w:r>
    </w:p>
    <w:p w:rsidR="00450840" w:rsidRPr="00450840" w:rsidRDefault="00450840" w:rsidP="00450840">
      <w:pPr>
        <w:rPr>
          <w:rFonts w:ascii="Arial" w:hAnsi="Arial" w:cs="Arial"/>
          <w:sz w:val="20"/>
          <w:szCs w:val="20"/>
        </w:rPr>
      </w:pPr>
      <w:r w:rsidRPr="00450840">
        <w:rPr>
          <w:rFonts w:ascii="Arial" w:hAnsi="Arial" w:cs="Arial"/>
          <w:sz w:val="20"/>
          <w:szCs w:val="20"/>
        </w:rPr>
        <w:t>Učenik slušno zna prepoznati, razlikovati, usporediti i analizirati:</w:t>
      </w:r>
    </w:p>
    <w:p w:rsidR="00450840" w:rsidRPr="00450840" w:rsidRDefault="00450840" w:rsidP="00450840">
      <w:pPr>
        <w:rPr>
          <w:rFonts w:ascii="Arial" w:hAnsi="Arial" w:cs="Arial"/>
          <w:sz w:val="20"/>
          <w:szCs w:val="20"/>
        </w:rPr>
      </w:pPr>
      <w:r w:rsidRPr="00450840">
        <w:rPr>
          <w:rFonts w:ascii="Arial" w:hAnsi="Arial" w:cs="Arial"/>
          <w:sz w:val="20"/>
          <w:szCs w:val="20"/>
        </w:rPr>
        <w:t>4. RAZRED – Obilježja glazbenog folklora određenog dijela Hrvatske, glazbala ( samo prepoznati</w:t>
      </w:r>
    </w:p>
    <w:p w:rsidR="00450840" w:rsidRPr="00450840" w:rsidRDefault="00450840" w:rsidP="00450840">
      <w:pPr>
        <w:rPr>
          <w:rFonts w:ascii="Arial" w:hAnsi="Arial" w:cs="Arial"/>
          <w:sz w:val="20"/>
          <w:szCs w:val="20"/>
        </w:rPr>
      </w:pPr>
      <w:r w:rsidRPr="00450840">
        <w:rPr>
          <w:rFonts w:ascii="Arial" w:hAnsi="Arial" w:cs="Arial"/>
          <w:sz w:val="20"/>
          <w:szCs w:val="20"/>
        </w:rPr>
        <w:t>slušno i vizualno)</w:t>
      </w:r>
    </w:p>
    <w:p w:rsidR="00450840" w:rsidRPr="00450840" w:rsidRDefault="00450840" w:rsidP="00450840">
      <w:pPr>
        <w:rPr>
          <w:rFonts w:ascii="Arial" w:hAnsi="Arial" w:cs="Arial"/>
          <w:sz w:val="20"/>
          <w:szCs w:val="20"/>
        </w:rPr>
      </w:pPr>
      <w:r w:rsidRPr="00450840">
        <w:rPr>
          <w:rFonts w:ascii="Arial" w:hAnsi="Arial" w:cs="Arial"/>
          <w:sz w:val="20"/>
          <w:szCs w:val="20"/>
        </w:rPr>
        <w:t>5. RAZRED – gudaća glazbala ( i vizualno), obilježja glazbenog folklora određenog dijela Hrvatske,</w:t>
      </w:r>
    </w:p>
    <w:p w:rsidR="00450840" w:rsidRPr="00450840" w:rsidRDefault="00450840" w:rsidP="00450840">
      <w:pPr>
        <w:rPr>
          <w:rFonts w:ascii="Arial" w:hAnsi="Arial" w:cs="Arial"/>
          <w:sz w:val="20"/>
          <w:szCs w:val="20"/>
        </w:rPr>
      </w:pPr>
      <w:r w:rsidRPr="00450840">
        <w:rPr>
          <w:rFonts w:ascii="Arial" w:hAnsi="Arial" w:cs="Arial"/>
          <w:sz w:val="20"/>
          <w:szCs w:val="20"/>
        </w:rPr>
        <w:t>oblik glazbenog djela</w:t>
      </w:r>
    </w:p>
    <w:p w:rsidR="00450840" w:rsidRPr="00450840" w:rsidRDefault="00450840" w:rsidP="00450840">
      <w:pPr>
        <w:rPr>
          <w:rFonts w:ascii="Arial" w:hAnsi="Arial" w:cs="Arial"/>
          <w:sz w:val="20"/>
          <w:szCs w:val="20"/>
        </w:rPr>
      </w:pPr>
      <w:r w:rsidRPr="00450840">
        <w:rPr>
          <w:rFonts w:ascii="Arial" w:hAnsi="Arial" w:cs="Arial"/>
          <w:sz w:val="20"/>
          <w:szCs w:val="20"/>
        </w:rPr>
        <w:t>6. RAZRED – vrste pjevačkih glasova, oblik glazbenog djela, obilježja glazbenog folklora određenog</w:t>
      </w:r>
    </w:p>
    <w:p w:rsidR="00450840" w:rsidRPr="00450840" w:rsidRDefault="00450840" w:rsidP="00450840">
      <w:pPr>
        <w:rPr>
          <w:rFonts w:ascii="Arial" w:hAnsi="Arial" w:cs="Arial"/>
          <w:sz w:val="20"/>
          <w:szCs w:val="20"/>
        </w:rPr>
      </w:pPr>
      <w:r w:rsidRPr="00450840">
        <w:rPr>
          <w:rFonts w:ascii="Arial" w:hAnsi="Arial" w:cs="Arial"/>
          <w:sz w:val="20"/>
          <w:szCs w:val="20"/>
        </w:rPr>
        <w:t>dijela Hrvatske, glazbala s tipkama i trzalačka glazbala ( i vizualno)</w:t>
      </w:r>
    </w:p>
    <w:p w:rsidR="00450840" w:rsidRPr="00450840" w:rsidRDefault="00450840" w:rsidP="00450840">
      <w:pPr>
        <w:rPr>
          <w:rFonts w:ascii="Arial" w:hAnsi="Arial" w:cs="Arial"/>
          <w:sz w:val="20"/>
          <w:szCs w:val="20"/>
        </w:rPr>
      </w:pPr>
      <w:r w:rsidRPr="00450840">
        <w:rPr>
          <w:rFonts w:ascii="Arial" w:hAnsi="Arial" w:cs="Arial"/>
          <w:sz w:val="20"/>
          <w:szCs w:val="20"/>
        </w:rPr>
        <w:t>7. RAZRED - obilježja glazbenog folklora određenog kraja Hrvatske, instrumentalnu vrstu glazbenog</w:t>
      </w:r>
    </w:p>
    <w:p w:rsidR="00450840" w:rsidRPr="00450840" w:rsidRDefault="00450840" w:rsidP="00450840">
      <w:pPr>
        <w:rPr>
          <w:rFonts w:ascii="Arial" w:hAnsi="Arial" w:cs="Arial"/>
          <w:sz w:val="20"/>
          <w:szCs w:val="20"/>
        </w:rPr>
      </w:pPr>
      <w:r w:rsidRPr="00450840">
        <w:rPr>
          <w:rFonts w:ascii="Arial" w:hAnsi="Arial" w:cs="Arial"/>
          <w:sz w:val="20"/>
          <w:szCs w:val="20"/>
        </w:rPr>
        <w:t>djela, glazbala simfonijskog orkestra ( i vizualno)</w:t>
      </w:r>
    </w:p>
    <w:p w:rsidR="00450840" w:rsidRPr="00450840" w:rsidRDefault="00450840" w:rsidP="00450840">
      <w:pPr>
        <w:rPr>
          <w:rFonts w:ascii="Arial" w:hAnsi="Arial" w:cs="Arial"/>
          <w:sz w:val="20"/>
          <w:szCs w:val="20"/>
        </w:rPr>
      </w:pPr>
      <w:r w:rsidRPr="00450840">
        <w:rPr>
          <w:rFonts w:ascii="Arial" w:hAnsi="Arial" w:cs="Arial"/>
          <w:sz w:val="20"/>
          <w:szCs w:val="20"/>
        </w:rPr>
        <w:t>8. RAZRED – glazbeno-scenske vrste, vokalno-instrumentalne vrste, glazbeno-stilska razdoblja,</w:t>
      </w:r>
    </w:p>
    <w:p w:rsidR="00450840" w:rsidRPr="00450840" w:rsidRDefault="00450840" w:rsidP="00450840">
      <w:pPr>
        <w:rPr>
          <w:rFonts w:ascii="Arial" w:hAnsi="Arial" w:cs="Arial"/>
          <w:sz w:val="20"/>
          <w:szCs w:val="20"/>
        </w:rPr>
      </w:pPr>
      <w:r w:rsidRPr="00450840">
        <w:rPr>
          <w:rFonts w:ascii="Arial" w:hAnsi="Arial" w:cs="Arial"/>
          <w:sz w:val="20"/>
          <w:szCs w:val="20"/>
        </w:rPr>
        <w:t>popularna glazba, elektronička glazba ( i vizualno)</w:t>
      </w:r>
    </w:p>
    <w:p w:rsidR="00450840" w:rsidRPr="00450840" w:rsidRDefault="00450840" w:rsidP="00450840">
      <w:pPr>
        <w:rPr>
          <w:rFonts w:ascii="Arial" w:hAnsi="Arial" w:cs="Arial"/>
          <w:sz w:val="20"/>
          <w:szCs w:val="20"/>
        </w:rPr>
      </w:pPr>
      <w:r w:rsidRPr="00450840">
        <w:rPr>
          <w:rFonts w:ascii="Arial" w:hAnsi="Arial" w:cs="Arial"/>
          <w:sz w:val="20"/>
          <w:szCs w:val="20"/>
        </w:rPr>
        <w:t>4. – 8. razred – zna imenovati skladatelja i skladbu u obrađenim primjerima</w:t>
      </w:r>
    </w:p>
    <w:p w:rsidR="00450840" w:rsidRPr="00450840" w:rsidRDefault="00450840" w:rsidP="00450840">
      <w:pPr>
        <w:rPr>
          <w:rFonts w:ascii="Arial" w:hAnsi="Arial" w:cs="Arial"/>
          <w:sz w:val="20"/>
          <w:szCs w:val="20"/>
        </w:rPr>
      </w:pPr>
      <w:r w:rsidRPr="00450840">
        <w:rPr>
          <w:rFonts w:ascii="Arial" w:hAnsi="Arial" w:cs="Arial"/>
          <w:sz w:val="20"/>
          <w:szCs w:val="20"/>
        </w:rPr>
        <w:t>Sluša sa velikim interesom i rado sudjeluje u savladavanju gradiva.</w:t>
      </w:r>
    </w:p>
    <w:p w:rsidR="00450840" w:rsidRPr="00450840" w:rsidRDefault="00450840" w:rsidP="00450840">
      <w:pPr>
        <w:rPr>
          <w:rFonts w:ascii="Arial" w:hAnsi="Arial" w:cs="Arial"/>
          <w:sz w:val="20"/>
          <w:szCs w:val="20"/>
        </w:rPr>
      </w:pPr>
      <w:r w:rsidRPr="00450840">
        <w:rPr>
          <w:rFonts w:ascii="Arial" w:hAnsi="Arial" w:cs="Arial"/>
          <w:sz w:val="20"/>
          <w:szCs w:val="20"/>
        </w:rPr>
        <w:t>VRLO DOBAR (4)</w:t>
      </w:r>
    </w:p>
    <w:p w:rsidR="00450840" w:rsidRPr="00450840" w:rsidRDefault="00450840" w:rsidP="00450840">
      <w:pPr>
        <w:rPr>
          <w:rFonts w:ascii="Arial" w:hAnsi="Arial" w:cs="Arial"/>
          <w:sz w:val="20"/>
          <w:szCs w:val="20"/>
        </w:rPr>
      </w:pPr>
      <w:r w:rsidRPr="00450840">
        <w:rPr>
          <w:rFonts w:ascii="Arial" w:hAnsi="Arial" w:cs="Arial"/>
          <w:sz w:val="20"/>
          <w:szCs w:val="20"/>
        </w:rPr>
        <w:t>Slušno i vizualno zna prepoznati i razlikovati elemente ocjene odličan, moguća je mala pomoć</w:t>
      </w:r>
    </w:p>
    <w:p w:rsidR="00450840" w:rsidRPr="00450840" w:rsidRDefault="00450840" w:rsidP="00450840">
      <w:pPr>
        <w:rPr>
          <w:rFonts w:ascii="Arial" w:hAnsi="Arial" w:cs="Arial"/>
          <w:sz w:val="20"/>
          <w:szCs w:val="20"/>
        </w:rPr>
      </w:pPr>
      <w:r w:rsidRPr="00450840">
        <w:rPr>
          <w:rFonts w:ascii="Arial" w:hAnsi="Arial" w:cs="Arial"/>
          <w:sz w:val="20"/>
          <w:szCs w:val="20"/>
        </w:rPr>
        <w:t>učitelja. Rado sudjeluje u savladavanju gradiva.</w:t>
      </w:r>
    </w:p>
    <w:p w:rsidR="00450840" w:rsidRPr="00450840" w:rsidRDefault="00450840" w:rsidP="00450840">
      <w:pPr>
        <w:rPr>
          <w:rFonts w:ascii="Arial" w:hAnsi="Arial" w:cs="Arial"/>
          <w:sz w:val="20"/>
          <w:szCs w:val="20"/>
        </w:rPr>
      </w:pPr>
      <w:r w:rsidRPr="00450840">
        <w:rPr>
          <w:rFonts w:ascii="Arial" w:hAnsi="Arial" w:cs="Arial"/>
          <w:sz w:val="20"/>
          <w:szCs w:val="20"/>
        </w:rPr>
        <w:t>DOBAR (3)</w:t>
      </w:r>
    </w:p>
    <w:p w:rsidR="00450840" w:rsidRPr="00450840" w:rsidRDefault="00450840" w:rsidP="00450840">
      <w:pPr>
        <w:rPr>
          <w:rFonts w:ascii="Arial" w:hAnsi="Arial" w:cs="Arial"/>
          <w:sz w:val="20"/>
          <w:szCs w:val="20"/>
        </w:rPr>
      </w:pPr>
      <w:r w:rsidRPr="00450840">
        <w:rPr>
          <w:rFonts w:ascii="Arial" w:hAnsi="Arial" w:cs="Arial"/>
          <w:sz w:val="20"/>
          <w:szCs w:val="20"/>
        </w:rPr>
        <w:t>Zna samo nabrojati elemente iz ocjene odličan. Nesamostalan je u prepoznavanju te ga je potrebno</w:t>
      </w:r>
    </w:p>
    <w:p w:rsidR="00450840" w:rsidRPr="00450840" w:rsidRDefault="00450840" w:rsidP="00450840">
      <w:pPr>
        <w:rPr>
          <w:rFonts w:ascii="Arial" w:hAnsi="Arial" w:cs="Arial"/>
          <w:sz w:val="20"/>
          <w:szCs w:val="20"/>
        </w:rPr>
      </w:pPr>
      <w:r w:rsidRPr="00450840">
        <w:rPr>
          <w:rFonts w:ascii="Arial" w:hAnsi="Arial" w:cs="Arial"/>
          <w:sz w:val="20"/>
          <w:szCs w:val="20"/>
        </w:rPr>
        <w:t>neprestano poticati na slušanje.</w:t>
      </w:r>
    </w:p>
    <w:p w:rsidR="00450840" w:rsidRPr="00450840" w:rsidRDefault="00450840" w:rsidP="00450840">
      <w:pPr>
        <w:rPr>
          <w:rFonts w:ascii="Arial" w:hAnsi="Arial" w:cs="Arial"/>
          <w:sz w:val="20"/>
          <w:szCs w:val="20"/>
        </w:rPr>
      </w:pPr>
      <w:r w:rsidRPr="00450840">
        <w:rPr>
          <w:rFonts w:ascii="Arial" w:hAnsi="Arial" w:cs="Arial"/>
          <w:sz w:val="20"/>
          <w:szCs w:val="20"/>
        </w:rPr>
        <w:t>DOVOLJAN (2)</w:t>
      </w:r>
    </w:p>
    <w:p w:rsidR="00450840" w:rsidRPr="00450840" w:rsidRDefault="00450840" w:rsidP="00450840">
      <w:pPr>
        <w:rPr>
          <w:rFonts w:ascii="Arial" w:hAnsi="Arial" w:cs="Arial"/>
          <w:sz w:val="20"/>
          <w:szCs w:val="20"/>
        </w:rPr>
      </w:pPr>
      <w:r w:rsidRPr="00450840">
        <w:rPr>
          <w:rFonts w:ascii="Arial" w:hAnsi="Arial" w:cs="Arial"/>
          <w:sz w:val="20"/>
          <w:szCs w:val="20"/>
        </w:rPr>
        <w:t>Rijetko sudjeluje u aktivnom slušanju glazbe. Sklon ometanju drugih učenika pri istom. Uz veliku</w:t>
      </w:r>
    </w:p>
    <w:p w:rsidR="00450840" w:rsidRPr="00450840" w:rsidRDefault="00450840" w:rsidP="00450840">
      <w:pPr>
        <w:rPr>
          <w:rFonts w:ascii="Arial" w:hAnsi="Arial" w:cs="Arial"/>
          <w:sz w:val="20"/>
          <w:szCs w:val="20"/>
        </w:rPr>
      </w:pPr>
      <w:r w:rsidRPr="00450840">
        <w:rPr>
          <w:rFonts w:ascii="Arial" w:hAnsi="Arial" w:cs="Arial"/>
          <w:sz w:val="20"/>
          <w:szCs w:val="20"/>
        </w:rPr>
        <w:t>pomoć učitelja prepoznaje slušano djelo, naslov skladbe i autora.</w:t>
      </w:r>
    </w:p>
    <w:p w:rsidR="00450840" w:rsidRPr="00450840" w:rsidRDefault="00450840" w:rsidP="00450840">
      <w:pPr>
        <w:rPr>
          <w:rFonts w:ascii="Arial" w:hAnsi="Arial" w:cs="Arial"/>
          <w:sz w:val="20"/>
          <w:szCs w:val="20"/>
        </w:rPr>
      </w:pPr>
      <w:r w:rsidRPr="00450840">
        <w:rPr>
          <w:rFonts w:ascii="Arial" w:hAnsi="Arial" w:cs="Arial"/>
          <w:sz w:val="20"/>
          <w:szCs w:val="20"/>
        </w:rPr>
        <w:t>NEDOVOLJAN (1)</w:t>
      </w:r>
    </w:p>
    <w:p w:rsidR="00450840" w:rsidRPr="00450840" w:rsidRDefault="00450840" w:rsidP="00450840">
      <w:pPr>
        <w:rPr>
          <w:rFonts w:ascii="Arial" w:hAnsi="Arial" w:cs="Arial"/>
          <w:sz w:val="20"/>
          <w:szCs w:val="20"/>
        </w:rPr>
      </w:pPr>
      <w:r w:rsidRPr="00450840">
        <w:rPr>
          <w:rFonts w:ascii="Arial" w:hAnsi="Arial" w:cs="Arial"/>
          <w:sz w:val="20"/>
          <w:szCs w:val="20"/>
        </w:rPr>
        <w:t>Učenik u potpunosti odbija suradnju, nezainsteresiran za rad, ne sudeluje u aktivnom slušanju,</w:t>
      </w:r>
    </w:p>
    <w:p w:rsidR="00450840" w:rsidRDefault="00450840" w:rsidP="00450840">
      <w:pPr>
        <w:rPr>
          <w:rFonts w:ascii="Arial" w:hAnsi="Arial" w:cs="Arial"/>
          <w:sz w:val="20"/>
          <w:szCs w:val="20"/>
        </w:rPr>
      </w:pPr>
      <w:r w:rsidRPr="00450840">
        <w:rPr>
          <w:rFonts w:ascii="Arial" w:hAnsi="Arial" w:cs="Arial"/>
          <w:sz w:val="20"/>
          <w:szCs w:val="20"/>
        </w:rPr>
        <w:t>ometa ostale učenike.</w:t>
      </w:r>
    </w:p>
    <w:p w:rsidR="00516077" w:rsidRPr="00516077" w:rsidRDefault="00516077" w:rsidP="00516077">
      <w:pPr>
        <w:rPr>
          <w:rFonts w:ascii="Arial" w:hAnsi="Arial" w:cs="Arial"/>
          <w:b/>
          <w:sz w:val="20"/>
          <w:szCs w:val="20"/>
        </w:rPr>
      </w:pPr>
      <w:r w:rsidRPr="00516077">
        <w:rPr>
          <w:rFonts w:ascii="Arial" w:hAnsi="Arial" w:cs="Arial"/>
          <w:b/>
          <w:sz w:val="20"/>
          <w:szCs w:val="20"/>
        </w:rPr>
        <w:lastRenderedPageBreak/>
        <w:t>4) ZALAGANJE</w:t>
      </w:r>
    </w:p>
    <w:p w:rsidR="00516077" w:rsidRPr="00516077" w:rsidRDefault="00516077" w:rsidP="0053283C">
      <w:pPr>
        <w:spacing w:line="360" w:lineRule="auto"/>
        <w:rPr>
          <w:rFonts w:ascii="Arial" w:hAnsi="Arial" w:cs="Arial"/>
          <w:sz w:val="20"/>
          <w:szCs w:val="20"/>
        </w:rPr>
      </w:pPr>
      <w:r w:rsidRPr="00516077">
        <w:rPr>
          <w:rFonts w:ascii="Arial" w:hAnsi="Arial" w:cs="Arial"/>
          <w:sz w:val="20"/>
          <w:szCs w:val="20"/>
        </w:rPr>
        <w:t>ODLIČAN (5)</w:t>
      </w:r>
    </w:p>
    <w:p w:rsidR="00516077" w:rsidRPr="0053283C" w:rsidRDefault="00516077" w:rsidP="0053283C">
      <w:pPr>
        <w:spacing w:line="360" w:lineRule="auto"/>
        <w:rPr>
          <w:rFonts w:ascii="Arial" w:eastAsia="Calibri" w:hAnsi="Arial" w:cs="Arial"/>
          <w:sz w:val="20"/>
          <w:szCs w:val="20"/>
        </w:rPr>
      </w:pPr>
      <w:r w:rsidRPr="00516077">
        <w:rPr>
          <w:rFonts w:ascii="Arial" w:eastAsia="Calibri" w:hAnsi="Arial" w:cs="Arial"/>
          <w:sz w:val="20"/>
          <w:szCs w:val="20"/>
        </w:rPr>
        <w:t>Učenik se redovito na satu javlja i sudjeluje vrlo zainteresirano u nastavi.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516077">
        <w:rPr>
          <w:rFonts w:ascii="Arial" w:eastAsia="Calibri" w:hAnsi="Arial" w:cs="Arial"/>
          <w:sz w:val="20"/>
          <w:szCs w:val="20"/>
        </w:rPr>
        <w:t>Daje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516077">
        <w:rPr>
          <w:rFonts w:ascii="Arial" w:eastAsia="Calibri" w:hAnsi="Arial" w:cs="Arial"/>
          <w:sz w:val="20"/>
          <w:szCs w:val="20"/>
        </w:rPr>
        <w:t>uglavnom</w:t>
      </w:r>
      <w:r w:rsidR="0053283C">
        <w:rPr>
          <w:rFonts w:ascii="Arial" w:eastAsia="Calibri" w:hAnsi="Arial" w:cs="Arial"/>
          <w:sz w:val="20"/>
          <w:szCs w:val="20"/>
        </w:rPr>
        <w:t xml:space="preserve"> točne </w:t>
      </w:r>
      <w:r w:rsidRPr="00516077">
        <w:rPr>
          <w:rFonts w:ascii="Arial" w:eastAsia="Calibri" w:hAnsi="Arial" w:cs="Arial"/>
          <w:sz w:val="20"/>
          <w:szCs w:val="20"/>
        </w:rPr>
        <w:t>odgovore,logički zaključuje i povezuje gradivo.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516077">
        <w:rPr>
          <w:rFonts w:ascii="Arial" w:eastAsia="Calibri" w:hAnsi="Arial" w:cs="Arial"/>
          <w:sz w:val="20"/>
          <w:szCs w:val="20"/>
        </w:rPr>
        <w:t>Uredno piše bilješke</w:t>
      </w:r>
      <w:r w:rsidR="0053283C">
        <w:rPr>
          <w:rFonts w:ascii="Arial" w:eastAsia="Calibri" w:hAnsi="Arial" w:cs="Arial"/>
          <w:sz w:val="20"/>
          <w:szCs w:val="20"/>
        </w:rPr>
        <w:t xml:space="preserve"> </w:t>
      </w:r>
      <w:r w:rsidRPr="00516077">
        <w:rPr>
          <w:rFonts w:ascii="Arial" w:eastAsia="Calibri" w:hAnsi="Arial" w:cs="Arial"/>
          <w:sz w:val="20"/>
          <w:szCs w:val="20"/>
        </w:rPr>
        <w:t>sa ploče u bilježnicu i kajdanku,te podatke o slušanim djelima.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516077">
        <w:rPr>
          <w:rFonts w:ascii="Arial" w:eastAsia="Calibri" w:hAnsi="Arial" w:cs="Arial"/>
          <w:sz w:val="20"/>
          <w:szCs w:val="20"/>
        </w:rPr>
        <w:t>Bilježnica iu kajdanka su mu uredne i pregledne.</w:t>
      </w:r>
    </w:p>
    <w:p w:rsidR="00516077" w:rsidRPr="00516077" w:rsidRDefault="00516077" w:rsidP="0053283C">
      <w:pPr>
        <w:spacing w:line="360" w:lineRule="auto"/>
        <w:rPr>
          <w:rFonts w:ascii="Arial" w:hAnsi="Arial" w:cs="Arial"/>
          <w:sz w:val="20"/>
          <w:szCs w:val="20"/>
        </w:rPr>
      </w:pPr>
      <w:r w:rsidRPr="00516077">
        <w:rPr>
          <w:rFonts w:ascii="Arial" w:hAnsi="Arial" w:cs="Arial"/>
          <w:sz w:val="20"/>
          <w:szCs w:val="20"/>
        </w:rPr>
        <w:t>VRLO DOBAR (4)</w:t>
      </w:r>
      <w:bookmarkStart w:id="0" w:name="_GoBack"/>
      <w:bookmarkEnd w:id="0"/>
    </w:p>
    <w:p w:rsidR="00516077" w:rsidRPr="00516077" w:rsidRDefault="00516077" w:rsidP="0053283C">
      <w:pPr>
        <w:spacing w:line="360" w:lineRule="auto"/>
        <w:rPr>
          <w:rFonts w:ascii="Arial" w:hAnsi="Arial" w:cs="Arial"/>
          <w:sz w:val="20"/>
          <w:szCs w:val="20"/>
        </w:rPr>
      </w:pPr>
      <w:r w:rsidRPr="00516077">
        <w:rPr>
          <w:rFonts w:ascii="Arial" w:eastAsia="Calibri" w:hAnsi="Arial" w:cs="Arial"/>
          <w:sz w:val="20"/>
          <w:szCs w:val="20"/>
        </w:rPr>
        <w:t>Učenik vrlo često sudjeluje u nastavi,redovito se javlja ali ponekad daje netočne odgovore,ima ponekad teškoća s zaključivanjem i povezivanjem gradiva.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516077">
        <w:rPr>
          <w:rFonts w:ascii="Arial" w:eastAsia="Calibri" w:hAnsi="Arial" w:cs="Arial"/>
          <w:sz w:val="20"/>
          <w:szCs w:val="20"/>
        </w:rPr>
        <w:t xml:space="preserve">Bilježnica  i </w:t>
      </w:r>
      <w:r w:rsidR="0053283C">
        <w:rPr>
          <w:rFonts w:ascii="Arial" w:eastAsia="Calibri" w:hAnsi="Arial" w:cs="Arial"/>
          <w:sz w:val="20"/>
          <w:szCs w:val="20"/>
        </w:rPr>
        <w:t xml:space="preserve">  kajdanka mu je uglavnom uredna</w:t>
      </w:r>
      <w:r w:rsidRPr="00516077">
        <w:rPr>
          <w:rFonts w:ascii="Arial" w:eastAsia="Calibri" w:hAnsi="Arial" w:cs="Arial"/>
          <w:sz w:val="20"/>
          <w:szCs w:val="20"/>
        </w:rPr>
        <w:t xml:space="preserve"> ali nedostaju poneki sadržaj,</w:t>
      </w:r>
      <w:r w:rsidR="0053283C">
        <w:rPr>
          <w:rFonts w:ascii="Arial" w:eastAsia="Calibri" w:hAnsi="Arial" w:cs="Arial"/>
          <w:sz w:val="20"/>
          <w:szCs w:val="20"/>
        </w:rPr>
        <w:t xml:space="preserve"> </w:t>
      </w:r>
      <w:r w:rsidRPr="00516077">
        <w:rPr>
          <w:rFonts w:ascii="Arial" w:eastAsia="Calibri" w:hAnsi="Arial" w:cs="Arial"/>
          <w:sz w:val="20"/>
          <w:szCs w:val="20"/>
        </w:rPr>
        <w:t>nije baš pregledna.</w:t>
      </w:r>
    </w:p>
    <w:p w:rsidR="00516077" w:rsidRPr="00516077" w:rsidRDefault="00516077" w:rsidP="0053283C">
      <w:pPr>
        <w:spacing w:line="360" w:lineRule="auto"/>
        <w:rPr>
          <w:rFonts w:ascii="Arial" w:hAnsi="Arial" w:cs="Arial"/>
          <w:sz w:val="20"/>
          <w:szCs w:val="20"/>
        </w:rPr>
      </w:pPr>
      <w:r w:rsidRPr="00516077">
        <w:rPr>
          <w:rFonts w:ascii="Arial" w:hAnsi="Arial" w:cs="Arial"/>
          <w:sz w:val="20"/>
          <w:szCs w:val="20"/>
        </w:rPr>
        <w:t>DOBAR (3)</w:t>
      </w:r>
    </w:p>
    <w:p w:rsidR="00516077" w:rsidRPr="0053283C" w:rsidRDefault="00516077" w:rsidP="0053283C">
      <w:pPr>
        <w:spacing w:line="360" w:lineRule="auto"/>
        <w:rPr>
          <w:rFonts w:ascii="Arial" w:eastAsia="Calibri" w:hAnsi="Arial" w:cs="Arial"/>
          <w:sz w:val="20"/>
          <w:szCs w:val="20"/>
        </w:rPr>
      </w:pPr>
      <w:r w:rsidRPr="00516077">
        <w:rPr>
          <w:rFonts w:ascii="Arial" w:eastAsia="Calibri" w:hAnsi="Arial" w:cs="Arial"/>
          <w:sz w:val="20"/>
          <w:szCs w:val="20"/>
        </w:rPr>
        <w:t>Učenik sudjeluje aktivno u nastavi samo povremeno i ima veće broj netočnih odgovora,</w:t>
      </w:r>
      <w:r w:rsidR="0053283C">
        <w:rPr>
          <w:rFonts w:ascii="Arial" w:eastAsia="Calibri" w:hAnsi="Arial" w:cs="Arial"/>
          <w:sz w:val="20"/>
          <w:szCs w:val="20"/>
        </w:rPr>
        <w:t xml:space="preserve"> </w:t>
      </w:r>
      <w:r w:rsidRPr="00516077">
        <w:rPr>
          <w:rFonts w:ascii="Arial" w:eastAsia="Calibri" w:hAnsi="Arial" w:cs="Arial"/>
          <w:sz w:val="20"/>
          <w:szCs w:val="20"/>
        </w:rPr>
        <w:t>bilježnica i kajdank</w:t>
      </w:r>
      <w:r w:rsidR="0053283C">
        <w:rPr>
          <w:rFonts w:ascii="Arial" w:eastAsia="Calibri" w:hAnsi="Arial" w:cs="Arial"/>
          <w:sz w:val="20"/>
          <w:szCs w:val="20"/>
        </w:rPr>
        <w:t xml:space="preserve"> </w:t>
      </w:r>
      <w:r w:rsidRPr="00516077">
        <w:rPr>
          <w:rFonts w:ascii="Arial" w:eastAsia="Calibri" w:hAnsi="Arial" w:cs="Arial"/>
          <w:sz w:val="20"/>
          <w:szCs w:val="20"/>
        </w:rPr>
        <w:t>a ima samo djelomično zapisane sadržaje sa ploče,</w:t>
      </w:r>
      <w:r w:rsidR="0053283C">
        <w:rPr>
          <w:rFonts w:ascii="Arial" w:eastAsia="Calibri" w:hAnsi="Arial" w:cs="Arial"/>
          <w:sz w:val="20"/>
          <w:szCs w:val="20"/>
        </w:rPr>
        <w:t xml:space="preserve"> </w:t>
      </w:r>
      <w:r w:rsidRPr="00516077">
        <w:rPr>
          <w:rFonts w:ascii="Arial" w:eastAsia="Calibri" w:hAnsi="Arial" w:cs="Arial"/>
          <w:sz w:val="20"/>
          <w:szCs w:val="20"/>
        </w:rPr>
        <w:t>ne vodi redovito evidenciju o slušanim djelima.</w:t>
      </w:r>
      <w:r w:rsidR="0053283C">
        <w:rPr>
          <w:rFonts w:ascii="Arial" w:eastAsia="Calibri" w:hAnsi="Arial" w:cs="Arial"/>
          <w:sz w:val="20"/>
          <w:szCs w:val="20"/>
        </w:rPr>
        <w:t xml:space="preserve"> </w:t>
      </w:r>
      <w:r w:rsidRPr="00516077">
        <w:rPr>
          <w:rFonts w:ascii="Arial" w:eastAsia="Calibri" w:hAnsi="Arial" w:cs="Arial"/>
          <w:sz w:val="20"/>
          <w:szCs w:val="20"/>
        </w:rPr>
        <w:t>Povremeno prati nastavu.</w:t>
      </w:r>
    </w:p>
    <w:p w:rsidR="00516077" w:rsidRPr="00516077" w:rsidRDefault="00516077" w:rsidP="0053283C">
      <w:pPr>
        <w:spacing w:line="360" w:lineRule="auto"/>
        <w:rPr>
          <w:rFonts w:ascii="Arial" w:hAnsi="Arial" w:cs="Arial"/>
          <w:sz w:val="20"/>
          <w:szCs w:val="20"/>
        </w:rPr>
      </w:pPr>
      <w:r w:rsidRPr="00516077">
        <w:rPr>
          <w:rFonts w:ascii="Arial" w:hAnsi="Arial" w:cs="Arial"/>
          <w:sz w:val="20"/>
          <w:szCs w:val="20"/>
        </w:rPr>
        <w:t>DOVOLJAN (2)</w:t>
      </w:r>
    </w:p>
    <w:p w:rsidR="00516077" w:rsidRPr="0053283C" w:rsidRDefault="00516077" w:rsidP="0053283C">
      <w:pPr>
        <w:spacing w:line="360" w:lineRule="auto"/>
        <w:rPr>
          <w:rFonts w:ascii="Arial" w:eastAsia="Calibri" w:hAnsi="Arial" w:cs="Arial"/>
          <w:sz w:val="20"/>
          <w:szCs w:val="20"/>
        </w:rPr>
      </w:pPr>
      <w:r w:rsidRPr="00516077">
        <w:rPr>
          <w:rFonts w:ascii="Arial" w:eastAsia="Calibri" w:hAnsi="Arial" w:cs="Arial"/>
          <w:sz w:val="20"/>
          <w:szCs w:val="20"/>
        </w:rPr>
        <w:t>Učenik prati nastavu povremeno i veći dio sata je pasivan,vrlo loše i neredovito</w:t>
      </w:r>
      <w:r w:rsidR="0053283C">
        <w:rPr>
          <w:rFonts w:ascii="Arial" w:eastAsia="Calibri" w:hAnsi="Arial" w:cs="Arial"/>
          <w:sz w:val="20"/>
          <w:szCs w:val="20"/>
        </w:rPr>
        <w:t xml:space="preserve"> </w:t>
      </w:r>
      <w:r w:rsidRPr="00516077">
        <w:rPr>
          <w:rFonts w:ascii="Arial" w:eastAsia="Calibri" w:hAnsi="Arial" w:cs="Arial"/>
          <w:sz w:val="20"/>
          <w:szCs w:val="20"/>
        </w:rPr>
        <w:t>prepisuje bilješke s ploče,</w:t>
      </w:r>
      <w:r w:rsidR="0053283C">
        <w:rPr>
          <w:rFonts w:ascii="Arial" w:eastAsia="Calibri" w:hAnsi="Arial" w:cs="Arial"/>
          <w:sz w:val="20"/>
          <w:szCs w:val="20"/>
        </w:rPr>
        <w:t xml:space="preserve"> </w:t>
      </w:r>
      <w:r w:rsidRPr="00516077">
        <w:rPr>
          <w:rFonts w:ascii="Arial" w:eastAsia="Calibri" w:hAnsi="Arial" w:cs="Arial"/>
          <w:sz w:val="20"/>
          <w:szCs w:val="20"/>
        </w:rPr>
        <w:t>uglavnom slabo piše podatke o slušanim djelima.</w:t>
      </w:r>
      <w:r w:rsidR="0053283C">
        <w:rPr>
          <w:rFonts w:ascii="Arial" w:eastAsia="Calibri" w:hAnsi="Arial" w:cs="Arial"/>
          <w:sz w:val="20"/>
          <w:szCs w:val="20"/>
        </w:rPr>
        <w:t xml:space="preserve"> </w:t>
      </w:r>
      <w:r w:rsidRPr="00516077">
        <w:rPr>
          <w:rFonts w:ascii="Arial" w:eastAsia="Calibri" w:hAnsi="Arial" w:cs="Arial"/>
          <w:sz w:val="20"/>
          <w:szCs w:val="20"/>
        </w:rPr>
        <w:t>Bilježnica i kajdanka su neuredni i djelomično popunjeni,a rukopis vrlo loš.</w:t>
      </w:r>
    </w:p>
    <w:p w:rsidR="00516077" w:rsidRPr="00516077" w:rsidRDefault="00516077" w:rsidP="0053283C">
      <w:pPr>
        <w:spacing w:line="360" w:lineRule="auto"/>
        <w:rPr>
          <w:rFonts w:ascii="Arial" w:hAnsi="Arial" w:cs="Arial"/>
          <w:sz w:val="20"/>
          <w:szCs w:val="20"/>
        </w:rPr>
      </w:pPr>
      <w:r w:rsidRPr="00516077">
        <w:rPr>
          <w:rFonts w:ascii="Arial" w:hAnsi="Arial" w:cs="Arial"/>
          <w:sz w:val="20"/>
          <w:szCs w:val="20"/>
        </w:rPr>
        <w:t>NEDOVOLJAN (1)</w:t>
      </w:r>
    </w:p>
    <w:p w:rsidR="00516077" w:rsidRPr="0053283C" w:rsidRDefault="00516077" w:rsidP="0053283C">
      <w:pPr>
        <w:spacing w:line="360" w:lineRule="auto"/>
        <w:rPr>
          <w:rFonts w:ascii="Arial" w:eastAsia="Calibri" w:hAnsi="Arial" w:cs="Arial"/>
          <w:sz w:val="20"/>
          <w:szCs w:val="20"/>
        </w:rPr>
      </w:pPr>
      <w:r w:rsidRPr="00516077">
        <w:rPr>
          <w:rFonts w:ascii="Arial" w:eastAsia="Calibri" w:hAnsi="Arial" w:cs="Arial"/>
          <w:sz w:val="20"/>
          <w:szCs w:val="20"/>
        </w:rPr>
        <w:t>Učenik uopće ne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516077">
        <w:rPr>
          <w:rFonts w:ascii="Arial" w:eastAsia="Calibri" w:hAnsi="Arial" w:cs="Arial"/>
          <w:sz w:val="20"/>
          <w:szCs w:val="20"/>
        </w:rPr>
        <w:t xml:space="preserve"> prati nastavu,</w:t>
      </w:r>
      <w:r w:rsidR="0053283C">
        <w:rPr>
          <w:rFonts w:ascii="Arial" w:eastAsia="Calibri" w:hAnsi="Arial" w:cs="Arial"/>
          <w:sz w:val="20"/>
          <w:szCs w:val="20"/>
        </w:rPr>
        <w:t xml:space="preserve"> </w:t>
      </w:r>
      <w:r w:rsidRPr="00516077">
        <w:rPr>
          <w:rFonts w:ascii="Arial" w:eastAsia="Calibri" w:hAnsi="Arial" w:cs="Arial"/>
          <w:sz w:val="20"/>
          <w:szCs w:val="20"/>
        </w:rPr>
        <w:t>nediscipliniran je ne donosi ni bilježnicu ni kajdanku,a često ni udžbenik na sat.</w:t>
      </w:r>
      <w:r w:rsidR="0053283C">
        <w:rPr>
          <w:rFonts w:ascii="Arial" w:eastAsia="Calibri" w:hAnsi="Arial" w:cs="Arial"/>
          <w:sz w:val="20"/>
          <w:szCs w:val="20"/>
        </w:rPr>
        <w:t xml:space="preserve"> </w:t>
      </w:r>
      <w:r w:rsidRPr="00516077">
        <w:rPr>
          <w:rFonts w:ascii="Arial" w:eastAsia="Calibri" w:hAnsi="Arial" w:cs="Arial"/>
          <w:sz w:val="20"/>
          <w:szCs w:val="20"/>
        </w:rPr>
        <w:t>Nema uopće bilježaka ili su netočno napisane i djelomične.</w:t>
      </w:r>
      <w:r w:rsidR="0053283C">
        <w:rPr>
          <w:rFonts w:ascii="Arial" w:eastAsia="Calibri" w:hAnsi="Arial" w:cs="Arial"/>
          <w:sz w:val="20"/>
          <w:szCs w:val="20"/>
        </w:rPr>
        <w:t xml:space="preserve"> </w:t>
      </w:r>
      <w:r w:rsidRPr="00516077">
        <w:rPr>
          <w:rFonts w:ascii="Arial" w:eastAsia="Calibri" w:hAnsi="Arial" w:cs="Arial"/>
          <w:sz w:val="20"/>
          <w:szCs w:val="20"/>
        </w:rPr>
        <w:t>Bilježnica i kajdanka ili su neuredne ili ih nema.</w:t>
      </w:r>
    </w:p>
    <w:p w:rsidR="00516077" w:rsidRPr="00516077" w:rsidRDefault="00516077" w:rsidP="00516077">
      <w:pPr>
        <w:rPr>
          <w:rFonts w:ascii="Arial" w:hAnsi="Arial" w:cs="Arial"/>
          <w:b/>
          <w:sz w:val="20"/>
          <w:szCs w:val="20"/>
        </w:rPr>
      </w:pPr>
    </w:p>
    <w:p w:rsidR="00516077" w:rsidRPr="00450840" w:rsidRDefault="00516077" w:rsidP="00450840">
      <w:pPr>
        <w:rPr>
          <w:rFonts w:ascii="Arial" w:hAnsi="Arial" w:cs="Arial"/>
          <w:sz w:val="20"/>
          <w:szCs w:val="20"/>
        </w:rPr>
      </w:pPr>
    </w:p>
    <w:p w:rsidR="00450840" w:rsidRPr="00450840" w:rsidRDefault="00450840" w:rsidP="00450840">
      <w:pPr>
        <w:rPr>
          <w:rFonts w:ascii="Arial" w:hAnsi="Arial" w:cs="Arial"/>
          <w:sz w:val="20"/>
          <w:szCs w:val="20"/>
        </w:rPr>
      </w:pPr>
    </w:p>
    <w:p w:rsidR="00450840" w:rsidRPr="00450840" w:rsidRDefault="00450840" w:rsidP="00450840">
      <w:pPr>
        <w:rPr>
          <w:rFonts w:ascii="Arial" w:hAnsi="Arial" w:cs="Arial"/>
          <w:b/>
          <w:sz w:val="20"/>
          <w:szCs w:val="20"/>
        </w:rPr>
      </w:pPr>
      <w:r w:rsidRPr="00450840">
        <w:rPr>
          <w:rFonts w:ascii="Arial" w:hAnsi="Arial" w:cs="Arial"/>
          <w:b/>
          <w:sz w:val="20"/>
          <w:szCs w:val="20"/>
        </w:rPr>
        <w:t>ZAKLJUČNA OCJENA :</w:t>
      </w:r>
    </w:p>
    <w:p w:rsidR="00450840" w:rsidRPr="00450840" w:rsidRDefault="00450840" w:rsidP="00450840">
      <w:pPr>
        <w:rPr>
          <w:rFonts w:ascii="Arial" w:hAnsi="Arial" w:cs="Arial"/>
          <w:sz w:val="20"/>
          <w:szCs w:val="20"/>
        </w:rPr>
      </w:pPr>
      <w:r w:rsidRPr="00450840">
        <w:rPr>
          <w:rFonts w:ascii="Arial" w:hAnsi="Arial" w:cs="Arial"/>
          <w:sz w:val="20"/>
          <w:szCs w:val="20"/>
        </w:rPr>
        <w:t>Zaključna ocjena ne mora biti aritmetička sredina svih ocjena. Učenikov uspjeh na kraju školske</w:t>
      </w:r>
    </w:p>
    <w:p w:rsidR="00450840" w:rsidRPr="00450840" w:rsidRDefault="00450840" w:rsidP="00450840">
      <w:pPr>
        <w:rPr>
          <w:rFonts w:ascii="Arial" w:hAnsi="Arial" w:cs="Arial"/>
          <w:sz w:val="20"/>
          <w:szCs w:val="20"/>
        </w:rPr>
      </w:pPr>
      <w:r w:rsidRPr="00450840">
        <w:rPr>
          <w:rFonts w:ascii="Arial" w:hAnsi="Arial" w:cs="Arial"/>
          <w:sz w:val="20"/>
          <w:szCs w:val="20"/>
        </w:rPr>
        <w:t>godine iz predmeta glazbena kultura uvelike ovisi o razini njegova zalaganja u glazbenim aktivnostima</w:t>
      </w:r>
    </w:p>
    <w:p w:rsidR="00450840" w:rsidRPr="00450840" w:rsidRDefault="00450840" w:rsidP="00450840">
      <w:pPr>
        <w:rPr>
          <w:rFonts w:ascii="Arial" w:hAnsi="Arial" w:cs="Arial"/>
          <w:sz w:val="20"/>
          <w:szCs w:val="20"/>
        </w:rPr>
      </w:pPr>
      <w:r w:rsidRPr="00450840">
        <w:rPr>
          <w:rFonts w:ascii="Arial" w:hAnsi="Arial" w:cs="Arial"/>
          <w:sz w:val="20"/>
          <w:szCs w:val="20"/>
        </w:rPr>
        <w:t>( pjevanje, sviranje, glazbena pismenost, slušanje i upoznavanje glazbe), ponašanju te odnosu prema</w:t>
      </w:r>
    </w:p>
    <w:p w:rsidR="00450840" w:rsidRPr="00450840" w:rsidRDefault="00450840" w:rsidP="00450840">
      <w:pPr>
        <w:rPr>
          <w:rFonts w:ascii="Arial" w:hAnsi="Arial" w:cs="Arial"/>
          <w:sz w:val="20"/>
          <w:szCs w:val="20"/>
        </w:rPr>
      </w:pPr>
      <w:r w:rsidRPr="00450840">
        <w:rPr>
          <w:rFonts w:ascii="Arial" w:hAnsi="Arial" w:cs="Arial"/>
          <w:sz w:val="20"/>
          <w:szCs w:val="20"/>
        </w:rPr>
        <w:t>radu tijekom cijele školske godine jer si ovi elementi određuju uspješnost realizacije odgojnoobrazovnih</w:t>
      </w:r>
    </w:p>
    <w:p w:rsidR="00542BE8" w:rsidRPr="00450840" w:rsidRDefault="00450840" w:rsidP="00450840">
      <w:pPr>
        <w:rPr>
          <w:rFonts w:ascii="Arial" w:hAnsi="Arial" w:cs="Arial"/>
          <w:sz w:val="20"/>
          <w:szCs w:val="20"/>
        </w:rPr>
      </w:pPr>
      <w:r w:rsidRPr="00450840">
        <w:rPr>
          <w:rFonts w:ascii="Arial" w:hAnsi="Arial" w:cs="Arial"/>
          <w:sz w:val="20"/>
          <w:szCs w:val="20"/>
        </w:rPr>
        <w:t>ciljeva nastave glazbene kulture.</w:t>
      </w:r>
    </w:p>
    <w:sectPr w:rsidR="00542BE8" w:rsidRPr="00450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840"/>
    <w:rsid w:val="00450840"/>
    <w:rsid w:val="00516077"/>
    <w:rsid w:val="0053283C"/>
    <w:rsid w:val="0054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0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0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9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Sailor Moon</cp:lastModifiedBy>
  <cp:revision>3</cp:revision>
  <dcterms:created xsi:type="dcterms:W3CDTF">2018-11-21T09:23:00Z</dcterms:created>
  <dcterms:modified xsi:type="dcterms:W3CDTF">2018-11-30T12:56:00Z</dcterms:modified>
</cp:coreProperties>
</file>