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C0" w:rsidRDefault="00F232A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OBRAZAC POZIVA ZA ORGANIZACIJU IZVANUČIONIČKE NASTAVE</w:t>
      </w:r>
    </w:p>
    <w:tbl>
      <w:tblPr>
        <w:tblW w:w="3048" w:type="dxa"/>
        <w:jc w:val="center"/>
        <w:tblLayout w:type="fixed"/>
        <w:tblLook w:val="04A0" w:firstRow="1" w:lastRow="0" w:firstColumn="1" w:lastColumn="0" w:noHBand="0" w:noVBand="1"/>
      </w:tblPr>
      <w:tblGrid>
        <w:gridCol w:w="1513"/>
        <w:gridCol w:w="1535"/>
      </w:tblGrid>
      <w:tr w:rsidR="00AC2FC0">
        <w:trPr>
          <w:trHeight w:val="322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/2026</w:t>
            </w:r>
          </w:p>
        </w:tc>
      </w:tr>
    </w:tbl>
    <w:p w:rsidR="00AC2FC0" w:rsidRDefault="00AC2FC0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3312"/>
        <w:gridCol w:w="471"/>
        <w:gridCol w:w="834"/>
        <w:gridCol w:w="612"/>
        <w:gridCol w:w="290"/>
        <w:gridCol w:w="346"/>
        <w:gridCol w:w="401"/>
        <w:gridCol w:w="433"/>
        <w:gridCol w:w="210"/>
        <w:gridCol w:w="933"/>
        <w:gridCol w:w="818"/>
        <w:gridCol w:w="236"/>
      </w:tblGrid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Podaci o školi: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tražene podatke</w:t>
            </w:r>
          </w:p>
        </w:tc>
      </w:tr>
      <w:tr w:rsidR="00AC2FC0">
        <w:trPr>
          <w:trHeight w:val="33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škole: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Osnovna škola Šime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Budinića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Zadar</w:t>
            </w: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Put Šimunova 4.</w:t>
            </w:r>
          </w:p>
        </w:tc>
      </w:tr>
      <w:tr w:rsidR="00AC2FC0">
        <w:trPr>
          <w:trHeight w:val="27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Zadar, 23 000</w:t>
            </w: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E-adresa na koju se dostavlja </w:t>
            </w:r>
            <w:r>
              <w:rPr>
                <w:rFonts w:ascii="Times New Roman" w:hAnsi="Times New Roman"/>
                <w:sz w:val="24"/>
                <w:szCs w:val="24"/>
              </w:rPr>
              <w:t>poziv: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Naglaeno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ured@os-sbudinica-zd.skole.hr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(čl.13. st.13.)</w:t>
            </w: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6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:rsidR="00AC2FC0" w:rsidRDefault="00AC2FC0">
            <w:pPr>
              <w:widowControl w:val="0"/>
            </w:pP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Korisnici usluge su učenici: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2.a, 2.b, 2.c, 2.e, 2.f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razredi</w:t>
            </w:r>
          </w:p>
        </w:tc>
      </w:tr>
      <w:tr w:rsidR="00AC2FC0">
        <w:trPr>
          <w:trHeight w:val="270"/>
          <w:jc w:val="center"/>
        </w:trPr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6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:rsidR="00AC2FC0" w:rsidRDefault="00AC2FC0">
            <w:pPr>
              <w:widowControl w:val="0"/>
            </w:pP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Tip putovanja: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Uz planirano upisati broj dana i noćenja</w:t>
            </w: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Škola u prirodi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noćenja</w:t>
            </w:r>
          </w:p>
        </w:tc>
      </w:tr>
      <w:tr w:rsidR="00AC2FC0">
        <w:trPr>
          <w:trHeight w:val="33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Višednevna terenska nastava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2FC0" w:rsidRDefault="00F232A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FC0" w:rsidRDefault="00F232AC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noćenja</w:t>
            </w: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Školska ekskurzija              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noćenja</w:t>
            </w:r>
          </w:p>
        </w:tc>
      </w:tr>
      <w:tr w:rsidR="00AC2FC0">
        <w:trPr>
          <w:trHeight w:val="20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d) Posjet (izlet)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noćenja</w:t>
            </w:r>
          </w:p>
        </w:tc>
      </w:tr>
      <w:tr w:rsidR="00AC2FC0">
        <w:trPr>
          <w:trHeight w:val="270"/>
          <w:jc w:val="center"/>
        </w:trPr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6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:rsidR="00AC2FC0" w:rsidRDefault="00AC2FC0">
            <w:pPr>
              <w:widowControl w:val="0"/>
            </w:pP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Odredište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Upisati područje, ime/imena države/država:</w:t>
            </w: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Područje u Republici Hrvatskoj              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NP Krka, Skradin,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Sokolraski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centar</w:t>
            </w: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Država/e u inozemstvu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FC0">
        <w:trPr>
          <w:trHeight w:val="270"/>
          <w:jc w:val="center"/>
        </w:trPr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6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:rsidR="00AC2FC0" w:rsidRDefault="00AC2FC0">
            <w:pPr>
              <w:widowControl w:val="0"/>
            </w:pP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Planirano vrijeme realizacije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svibanj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svibanj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2026.</w:t>
            </w: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 xml:space="preserve">predložiti u okvirnom terminu od dva tjedna)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Godina</w:t>
            </w:r>
          </w:p>
        </w:tc>
      </w:tr>
      <w:tr w:rsidR="00AC2FC0">
        <w:trPr>
          <w:trHeight w:val="270"/>
          <w:jc w:val="center"/>
        </w:trPr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6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:rsidR="00AC2FC0" w:rsidRDefault="00AC2FC0">
            <w:pPr>
              <w:widowControl w:val="0"/>
            </w:pPr>
          </w:p>
        </w:tc>
      </w:tr>
      <w:tr w:rsidR="00AC2FC0">
        <w:trPr>
          <w:trHeight w:val="326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sudionika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broj</w:t>
            </w: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Predviđeni broj učenika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3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 mogućnošću odstupanja za pet učenika</w:t>
            </w: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Predviđeni broj učitelja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C2FC0">
        <w:trPr>
          <w:trHeight w:val="27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Očekivani broj gratis ponuda 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učenike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6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:rsidR="00AC2FC0" w:rsidRDefault="00AC2FC0">
            <w:pPr>
              <w:widowControl w:val="0"/>
            </w:pP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 puta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traženo</w:t>
            </w: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 polaska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</w:t>
            </w:r>
          </w:p>
        </w:tc>
      </w:tr>
      <w:tr w:rsidR="00AC2FC0">
        <w:trPr>
          <w:trHeight w:val="27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Imena mjesta (gradova i/ili naselja) koja se posjećuju: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pStyle w:val="Odlomakpopisa1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NP Krka, Skradin (ručak), Sokolarski centar</w:t>
            </w: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6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:rsidR="00AC2FC0" w:rsidRDefault="00AC2FC0">
            <w:pPr>
              <w:widowControl w:val="0"/>
            </w:pPr>
          </w:p>
        </w:tc>
      </w:tr>
      <w:tr w:rsidR="00AC2FC0">
        <w:trPr>
          <w:trHeight w:val="27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Vrsta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Traženo označiti s X ili dopisati kombinacije:</w:t>
            </w: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a) Autobus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koji udovoljava zakonskim propisima za prijevoz učenika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 (visoko turističke kategorije)</w:t>
            </w: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Vlak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Brod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FC0">
        <w:trPr>
          <w:trHeight w:val="27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Zrakoplov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FC0">
        <w:trPr>
          <w:trHeight w:val="27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e) Kombinirani prijevoz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2FC0" w:rsidRDefault="00AC2FC0">
            <w:pPr>
              <w:widowControl w:val="0"/>
              <w:snapToGrid w:val="0"/>
              <w:spacing w:after="0" w:line="240" w:lineRule="auto"/>
              <w:ind w:left="803" w:hanging="80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6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:rsidR="00AC2FC0" w:rsidRDefault="00AC2FC0">
            <w:pPr>
              <w:widowControl w:val="0"/>
            </w:pP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Smještaj i prehrana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Označiti s X ili dopisati traženo  </w:t>
            </w: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Hostel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Hotel,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ako je moguće: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Bliže centru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Izvan grada s mogućnošću korištenja javnog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Nije bitna udaljenost od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Pansion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Prehrana na bazi polupansiona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 Prehrana na bazi punog 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Drugi zahtjevi vezano uz smještaj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i/ili prehranu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ručak</w:t>
            </w: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6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:rsidR="00AC2FC0" w:rsidRDefault="00AC2FC0">
            <w:pPr>
              <w:widowControl w:val="0"/>
            </w:pP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ponude uračunati: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Upisati traženo </w:t>
            </w: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a) Ulaznice                                             NP Krka, Sokolarski centar</w:t>
            </w:r>
          </w:p>
        </w:tc>
      </w:tr>
      <w:tr w:rsidR="00AC2FC0">
        <w:trPr>
          <w:trHeight w:val="27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ind w:left="5056" w:hanging="50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 Sudjelovanje u radionicama </w:t>
            </w: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Turističkog vodiča za razgled grada                                             </w:t>
            </w: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6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:rsidR="00AC2FC0" w:rsidRDefault="00AC2FC0">
            <w:pPr>
              <w:widowControl w:val="0"/>
            </w:pP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uključiti i stavke putnog osiguranja od: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Traženo označiti s X ili dopisati </w:t>
            </w:r>
          </w:p>
        </w:tc>
      </w:tr>
      <w:tr w:rsidR="00AC2FC0">
        <w:trPr>
          <w:trHeight w:val="27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a) posljedica nesretnoga slučaja i bolesti na putovanju u inozemstvo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AC2FC0">
        <w:trPr>
          <w:trHeight w:val="2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b) zdravstvenog osiguranja za vrijeme puta i boravka u inozemstvu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AC2FC0">
        <w:trPr>
          <w:trHeight w:val="27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c) otkaza putovanja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AC2FC0">
        <w:trPr>
          <w:trHeight w:val="27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troškova pomoći povratka u mjesto polazišta u slučaju nesreće i bolesti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FC0">
        <w:trPr>
          <w:trHeight w:val="27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 oštećenja i gubitka prtljage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FC0">
        <w:trPr>
          <w:trHeight w:val="270"/>
          <w:jc w:val="center"/>
        </w:trPr>
        <w:tc>
          <w:tcPr>
            <w:tcW w:w="470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FC0">
        <w:trPr>
          <w:trHeight w:val="270"/>
          <w:jc w:val="center"/>
        </w:trPr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Rok dostave ponuda je:          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30. ožujka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2026.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Do      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sati.</w:t>
            </w:r>
          </w:p>
        </w:tc>
      </w:tr>
      <w:tr w:rsidR="00AC2FC0">
        <w:trPr>
          <w:trHeight w:val="270"/>
          <w:jc w:val="center"/>
        </w:trPr>
        <w:tc>
          <w:tcPr>
            <w:tcW w:w="6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F232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Razmatranje ponuda održati će se u školi dana: po dogovoru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C0" w:rsidRDefault="00AC2FC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C2FC0" w:rsidRDefault="00AC2FC0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AC2FC0" w:rsidRDefault="00F232AC">
      <w:pPr>
        <w:pStyle w:val="box467740"/>
        <w:shd w:val="clear" w:color="auto" w:fill="FFFFFF"/>
        <w:spacing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1. Prije potpisivanja ugovora za ponudu odabrani davatelj usluga dužan je dostaviti ili dati školi na uvid:</w:t>
      </w:r>
    </w:p>
    <w:p w:rsidR="00AC2FC0" w:rsidRDefault="00F232AC">
      <w:pPr>
        <w:pStyle w:val="box467740"/>
        <w:shd w:val="clear" w:color="auto" w:fill="FFFFFF"/>
        <w:spacing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registraciji (preslika izvatka iz sudskog</w:t>
      </w:r>
      <w:r>
        <w:rPr>
          <w:i/>
          <w:iCs/>
          <w:color w:val="231F20"/>
          <w:sz w:val="18"/>
          <w:szCs w:val="18"/>
        </w:rPr>
        <w:t xml:space="preserve"> ili obrtnog registra) iz kojeg je razvidno da je davatelj usluga registriran za obavljanje djelatnosti turističke agencije,</w:t>
      </w:r>
    </w:p>
    <w:p w:rsidR="00AC2FC0" w:rsidRDefault="00F232AC">
      <w:pPr>
        <w:pStyle w:val="box467740"/>
        <w:shd w:val="clear" w:color="auto" w:fill="FFFFFF"/>
        <w:spacing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registraciji turističke agencije sukladno posebnom propisu kojim je uređeno pružanje usluga u turizmu (preslika rješenja</w:t>
      </w:r>
      <w:r>
        <w:rPr>
          <w:i/>
          <w:iCs/>
          <w:color w:val="231F20"/>
          <w:sz w:val="18"/>
          <w:szCs w:val="18"/>
        </w:rPr>
        <w:t xml:space="preserve"> nadležnog ureda državne uprave o ispunjavanju propisanih uvjeta za pružanje usluga turističke agencije – organiziranje paket-aranžmana, sklapanje ugovora i provedba ugovora o paket-aranžmanu, organizaciji izleta, sklapanje i provedba ugovora o izletu ili </w:t>
      </w:r>
      <w:r>
        <w:rPr>
          <w:i/>
          <w:iCs/>
          <w:color w:val="231F20"/>
          <w:sz w:val="18"/>
          <w:szCs w:val="18"/>
        </w:rPr>
        <w:t>uvid u popis turističkih agencija koje na svojim mrežnim stranicama objavljuje ministarstvo nadležno za turizam).</w:t>
      </w:r>
    </w:p>
    <w:p w:rsidR="00AC2FC0" w:rsidRDefault="00F232AC">
      <w:pPr>
        <w:pStyle w:val="box467740"/>
        <w:shd w:val="clear" w:color="auto" w:fill="FFFFFF"/>
        <w:spacing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2. Mjesec dana prije realizacije ugovora odabrani davatelj usluga dužan je dostaviti ili dati školi na uvid:</w:t>
      </w:r>
    </w:p>
    <w:p w:rsidR="00AC2FC0" w:rsidRDefault="00F232AC">
      <w:pPr>
        <w:pStyle w:val="box467740"/>
        <w:shd w:val="clear" w:color="auto" w:fill="FFFFFF"/>
        <w:spacing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lastRenderedPageBreak/>
        <w:t>a) dokaz o osiguranju jamčevine z</w:t>
      </w:r>
      <w:r>
        <w:rPr>
          <w:i/>
          <w:iCs/>
          <w:color w:val="231F20"/>
          <w:sz w:val="18"/>
          <w:szCs w:val="18"/>
        </w:rPr>
        <w:t>a slučaj nesolventnosti (za višednevnu ekskurziju ili višednevnu terensku nastavu),</w:t>
      </w:r>
    </w:p>
    <w:p w:rsidR="00AC2FC0" w:rsidRDefault="00F232AC">
      <w:pPr>
        <w:pStyle w:val="box467740"/>
        <w:shd w:val="clear" w:color="auto" w:fill="FFFFFF"/>
        <w:spacing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osiguranju od odgovornosti za štetu koju turistička agencija prouzroči neispunjenjem, djelomičnim ispunjenjem ili neurednim ispunjenjem obveza iz paket-aranžmana</w:t>
      </w:r>
      <w:r>
        <w:rPr>
          <w:i/>
          <w:iCs/>
          <w:color w:val="231F20"/>
          <w:sz w:val="18"/>
          <w:szCs w:val="18"/>
        </w:rPr>
        <w:t xml:space="preserve"> (preslika polica).</w:t>
      </w:r>
    </w:p>
    <w:p w:rsidR="00AC2FC0" w:rsidRDefault="00F232AC">
      <w:pPr>
        <w:pStyle w:val="box467740"/>
        <w:shd w:val="clear" w:color="auto" w:fill="FFFFFF"/>
        <w:spacing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3. U slučaju da se poziv objavljuje sukladno čl. 13. st. 12. Pravilnika, dokaz iz točke 2. dostavlja se sedam (7) dana prije realizacije ugovora.</w:t>
      </w:r>
    </w:p>
    <w:p w:rsidR="00AC2FC0" w:rsidRDefault="00F232AC">
      <w:pPr>
        <w:pStyle w:val="box467740"/>
        <w:shd w:val="clear" w:color="auto" w:fill="FFFFFF"/>
        <w:spacing w:beforeAutospacing="0" w:after="0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rStyle w:val="kurziv"/>
          <w:i/>
          <w:iCs/>
          <w:color w:val="231F20"/>
          <w:sz w:val="18"/>
          <w:szCs w:val="18"/>
        </w:rPr>
        <w:t>Napomena:</w:t>
      </w:r>
    </w:p>
    <w:p w:rsidR="00AC2FC0" w:rsidRDefault="00F232AC">
      <w:pPr>
        <w:pStyle w:val="box467740"/>
        <w:shd w:val="clear" w:color="auto" w:fill="FFFFFF"/>
        <w:spacing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1) Pristigle ponude trebaju sadržavati i u cijenu uključivati:</w:t>
      </w:r>
    </w:p>
    <w:p w:rsidR="00AC2FC0" w:rsidRDefault="00F232AC">
      <w:pPr>
        <w:pStyle w:val="box467740"/>
        <w:shd w:val="clear" w:color="auto" w:fill="FFFFFF"/>
        <w:spacing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prijevoz sudio</w:t>
      </w:r>
      <w:r>
        <w:rPr>
          <w:i/>
          <w:iCs/>
          <w:color w:val="231F20"/>
          <w:sz w:val="18"/>
          <w:szCs w:val="18"/>
        </w:rPr>
        <w:t>nika isključivo prijevoznim sredstvima koji udovoljavaju propisima,</w:t>
      </w:r>
    </w:p>
    <w:p w:rsidR="00AC2FC0" w:rsidRDefault="00F232AC">
      <w:pPr>
        <w:pStyle w:val="box467740"/>
        <w:shd w:val="clear" w:color="auto" w:fill="FFFFFF"/>
        <w:spacing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osiguranje odgovornosti i jamčevine.</w:t>
      </w:r>
    </w:p>
    <w:p w:rsidR="00AC2FC0" w:rsidRDefault="00F232AC">
      <w:pPr>
        <w:pStyle w:val="box467740"/>
        <w:shd w:val="clear" w:color="auto" w:fill="FFFFFF"/>
        <w:spacing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2) Ponude trebaju biti:</w:t>
      </w:r>
    </w:p>
    <w:p w:rsidR="00AC2FC0" w:rsidRDefault="00F232AC">
      <w:pPr>
        <w:pStyle w:val="box467740"/>
        <w:shd w:val="clear" w:color="auto" w:fill="FFFFFF"/>
        <w:spacing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u skladu s posebnim propisima kojima se uređuje pružanje usluga u turizmu i obavljanje ugostiteljske djelatnosti ili sukl</w:t>
      </w:r>
      <w:r>
        <w:rPr>
          <w:i/>
          <w:iCs/>
          <w:color w:val="231F20"/>
          <w:sz w:val="18"/>
          <w:szCs w:val="18"/>
        </w:rPr>
        <w:t>adno posebnim propisima,</w:t>
      </w:r>
    </w:p>
    <w:p w:rsidR="00AC2FC0" w:rsidRDefault="00F232AC">
      <w:pPr>
        <w:pStyle w:val="box467740"/>
        <w:shd w:val="clear" w:color="auto" w:fill="FFFFFF"/>
        <w:spacing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razrađene prema traženim točkama i s iskazanom ukupnom cijenom za pojedinog učenika.</w:t>
      </w:r>
    </w:p>
    <w:p w:rsidR="00AC2FC0" w:rsidRDefault="00F232AC">
      <w:pPr>
        <w:pStyle w:val="box467740"/>
        <w:shd w:val="clear" w:color="auto" w:fill="FFFFFF"/>
        <w:spacing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3) U obzir će se uzimati ponude zaprimljene poštom na školsku ustanovu do navedenoga roka (dana i sata), odnosno e-poštom ako se postupak provo</w:t>
      </w:r>
      <w:r>
        <w:rPr>
          <w:i/>
          <w:iCs/>
          <w:color w:val="231F20"/>
          <w:sz w:val="18"/>
          <w:szCs w:val="18"/>
        </w:rPr>
        <w:t>di sukladno čl. 13. st. 13. ovoga Pravilnika.</w:t>
      </w:r>
    </w:p>
    <w:p w:rsidR="00AC2FC0" w:rsidRDefault="00F232AC">
      <w:pPr>
        <w:pStyle w:val="box467740"/>
        <w:shd w:val="clear" w:color="auto" w:fill="FFFFFF"/>
        <w:spacing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4) Školska ustanova ne smije mijenjati sadržaj obrasca poziva, već samo popunjavati prazne rubrike te ne smije upisati naziv objekta u kojemu se pružaju usluge smještaja sukladno posebnome propisu kojim se uređ</w:t>
      </w:r>
      <w:r>
        <w:rPr>
          <w:i/>
          <w:iCs/>
          <w:color w:val="231F20"/>
          <w:sz w:val="18"/>
          <w:szCs w:val="18"/>
        </w:rPr>
        <w:t>uje obavljanje ugostiteljske djelatnosti (npr. hotela, hostela i dr.).</w:t>
      </w:r>
    </w:p>
    <w:p w:rsidR="00AC2FC0" w:rsidRDefault="00F232AC">
      <w:pPr>
        <w:pStyle w:val="box467740"/>
        <w:shd w:val="clear" w:color="auto" w:fill="FFFFFF"/>
        <w:spacing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5) Potencijalni davatelj usluga ne može dopisivati i nuditi dodatne pogodnosti.</w:t>
      </w:r>
    </w:p>
    <w:p w:rsidR="00AC2FC0" w:rsidRDefault="00AC2FC0">
      <w:pPr>
        <w:pStyle w:val="box467740"/>
        <w:shd w:val="clear" w:color="auto" w:fill="FFFFFF"/>
        <w:spacing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AC2FC0" w:rsidRDefault="00AC2FC0">
      <w:pPr>
        <w:pStyle w:val="box467740"/>
        <w:shd w:val="clear" w:color="auto" w:fill="FFFFFF"/>
        <w:spacing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AC2FC0" w:rsidRDefault="00AC2FC0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AC2FC0" w:rsidRDefault="00AC2FC0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AC2FC0" w:rsidRPr="00F232AC" w:rsidRDefault="00F232AC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F232AC">
        <w:rPr>
          <w:rFonts w:ascii="Times New Roman" w:hAnsi="Times New Roman"/>
          <w:sz w:val="24"/>
          <w:szCs w:val="24"/>
          <w:lang w:eastAsia="hr-HR"/>
        </w:rPr>
        <w:t>KLASA: 602-01/26-10/06</w:t>
      </w:r>
    </w:p>
    <w:p w:rsidR="00AC2FC0" w:rsidRPr="00F232AC" w:rsidRDefault="00F232AC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F232AC">
        <w:rPr>
          <w:rFonts w:ascii="Times New Roman" w:hAnsi="Times New Roman"/>
          <w:sz w:val="24"/>
          <w:szCs w:val="24"/>
          <w:lang w:eastAsia="hr-HR"/>
        </w:rPr>
        <w:t>URBROJ: 2198-1-6-26-3</w:t>
      </w:r>
    </w:p>
    <w:p w:rsidR="00AC2FC0" w:rsidRPr="00F232AC" w:rsidRDefault="00F232AC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F232AC">
        <w:rPr>
          <w:rFonts w:ascii="Times New Roman" w:hAnsi="Times New Roman"/>
          <w:sz w:val="24"/>
          <w:szCs w:val="24"/>
          <w:lang w:eastAsia="hr-HR"/>
        </w:rPr>
        <w:t>Zadar, 20. ožujka 2026. godine</w:t>
      </w:r>
    </w:p>
    <w:p w:rsidR="00AC2FC0" w:rsidRDefault="00AC2FC0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AC2FC0" w:rsidRDefault="00F232AC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   Ravnateljica:</w:t>
      </w:r>
    </w:p>
    <w:p w:rsidR="00AC2FC0" w:rsidRDefault="00F232AC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    Jagoda Galić, dipl.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r-HR"/>
        </w:rPr>
        <w:t>uč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</w:t>
      </w:r>
    </w:p>
    <w:p w:rsidR="00AC2FC0" w:rsidRDefault="00AC2FC0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AC2FC0" w:rsidRDefault="00AC2FC0"/>
    <w:sectPr w:rsidR="00AC2FC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0645A"/>
    <w:multiLevelType w:val="multilevel"/>
    <w:tmpl w:val="39BEB11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BE671C"/>
    <w:multiLevelType w:val="multilevel"/>
    <w:tmpl w:val="D91C98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AB24A65"/>
    <w:multiLevelType w:val="multilevel"/>
    <w:tmpl w:val="8278BC9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C0"/>
    <w:rsid w:val="00AC2FC0"/>
    <w:rsid w:val="00D73CEA"/>
    <w:rsid w:val="00F2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0153"/>
  <w15:docId w15:val="{4F864070-6C5E-42C8-B365-16D3A3C9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A30"/>
    <w:pPr>
      <w:spacing w:after="200" w:line="276" w:lineRule="auto"/>
    </w:pPr>
    <w:rPr>
      <w:rFonts w:eastAsia="Times New Roman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kurziv">
    <w:name w:val="kurziv"/>
    <w:qFormat/>
    <w:rsid w:val="00740A30"/>
  </w:style>
  <w:style w:type="character" w:styleId="Naglaeno">
    <w:name w:val="Strong"/>
    <w:basedOn w:val="Zadanifontodlomka"/>
    <w:uiPriority w:val="22"/>
    <w:qFormat/>
    <w:rsid w:val="00740A30"/>
    <w:rPr>
      <w:b/>
      <w:b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F2EE1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Odlomakpopisa1">
    <w:name w:val="Odlomak popisa1"/>
    <w:basedOn w:val="Normal"/>
    <w:qFormat/>
    <w:rsid w:val="00740A30"/>
    <w:pPr>
      <w:ind w:left="720"/>
      <w:contextualSpacing/>
    </w:pPr>
  </w:style>
  <w:style w:type="paragraph" w:customStyle="1" w:styleId="box467740">
    <w:name w:val="box_467740"/>
    <w:basedOn w:val="Normal"/>
    <w:qFormat/>
    <w:rsid w:val="00740A30"/>
    <w:pPr>
      <w:suppressAutoHyphens w:val="0"/>
      <w:spacing w:beforeAutospacing="1" w:afterAutospacing="1" w:line="240" w:lineRule="auto"/>
    </w:pPr>
    <w:rPr>
      <w:rFonts w:ascii="Times New Roman" w:hAnsi="Times New Roman"/>
      <w:sz w:val="24"/>
      <w:szCs w:val="24"/>
      <w:lang w:eastAsia="hr-HR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F2EE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Windows korisnik</cp:lastModifiedBy>
  <cp:revision>13</cp:revision>
  <cp:lastPrinted>2026-03-20T12:00:00Z</cp:lastPrinted>
  <dcterms:created xsi:type="dcterms:W3CDTF">2026-01-15T07:07:00Z</dcterms:created>
  <dcterms:modified xsi:type="dcterms:W3CDTF">2026-03-20T12:00:00Z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